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4AF" w:rsidRPr="00563F16" w:rsidRDefault="00AB3EF7" w:rsidP="00B024AF">
      <w:pPr>
        <w:rPr>
          <w:rFonts w:ascii="Arial" w:hAnsi="Arial" w:cs="Arial"/>
          <w:iCs/>
          <w:color w:val="000000" w:themeColor="text1"/>
          <w:sz w:val="22"/>
          <w:szCs w:val="22"/>
        </w:rPr>
      </w:pPr>
      <w:r>
        <w:rPr>
          <w:rFonts w:ascii="Arial" w:hAnsi="Arial" w:cs="Arial"/>
          <w:iCs/>
          <w:color w:val="000000" w:themeColor="text1"/>
          <w:sz w:val="22"/>
          <w:szCs w:val="22"/>
        </w:rPr>
        <w:t>June 3</w:t>
      </w:r>
      <w:r w:rsidR="00B024AF" w:rsidRPr="00563F16">
        <w:rPr>
          <w:rFonts w:ascii="Arial" w:hAnsi="Arial" w:cs="Arial"/>
          <w:iCs/>
          <w:color w:val="000000" w:themeColor="text1"/>
          <w:sz w:val="22"/>
          <w:szCs w:val="22"/>
        </w:rPr>
        <w:t>, 2021</w:t>
      </w:r>
    </w:p>
    <w:p w:rsidR="00B024AF" w:rsidRPr="00563F16" w:rsidRDefault="00B024AF" w:rsidP="00B024AF">
      <w:pPr>
        <w:rPr>
          <w:rFonts w:ascii="Arial" w:hAnsi="Arial" w:cs="Arial"/>
          <w:iCs/>
          <w:color w:val="000000" w:themeColor="text1"/>
          <w:sz w:val="22"/>
          <w:szCs w:val="22"/>
        </w:rPr>
      </w:pPr>
    </w:p>
    <w:p w:rsidR="00B024AF" w:rsidRPr="00563F16" w:rsidRDefault="00B024AF" w:rsidP="00B024AF">
      <w:pPr>
        <w:rPr>
          <w:rFonts w:ascii="Arial" w:hAnsi="Arial" w:cs="Arial"/>
          <w:iCs/>
          <w:color w:val="000000" w:themeColor="text1"/>
          <w:sz w:val="22"/>
          <w:szCs w:val="22"/>
        </w:rPr>
      </w:pPr>
      <w:r w:rsidRPr="00563F16">
        <w:rPr>
          <w:rFonts w:ascii="Arial" w:hAnsi="Arial" w:cs="Arial"/>
          <w:iCs/>
          <w:color w:val="000000" w:themeColor="text1"/>
          <w:sz w:val="22"/>
          <w:szCs w:val="22"/>
        </w:rPr>
        <w:t xml:space="preserve">Dear Employer Representative: </w:t>
      </w:r>
    </w:p>
    <w:p w:rsidR="00B024AF" w:rsidRPr="00563F16" w:rsidRDefault="00B024AF" w:rsidP="00B024AF">
      <w:pPr>
        <w:rPr>
          <w:rFonts w:ascii="Arial" w:hAnsi="Arial" w:cs="Arial"/>
          <w:iCs/>
          <w:color w:val="000000" w:themeColor="text1"/>
          <w:sz w:val="22"/>
          <w:szCs w:val="22"/>
        </w:rPr>
      </w:pPr>
    </w:p>
    <w:p w:rsidR="00B024AF" w:rsidRPr="00563F16" w:rsidRDefault="00B024AF" w:rsidP="00B024AF">
      <w:pPr>
        <w:rPr>
          <w:rFonts w:ascii="Arial" w:hAnsi="Arial" w:cs="Arial"/>
          <w:iCs/>
          <w:color w:val="000000" w:themeColor="text1"/>
          <w:sz w:val="22"/>
          <w:szCs w:val="22"/>
        </w:rPr>
      </w:pPr>
      <w:r w:rsidRPr="00563F16">
        <w:rPr>
          <w:rFonts w:ascii="Arial" w:hAnsi="Arial" w:cs="Arial"/>
          <w:iCs/>
          <w:color w:val="000000" w:themeColor="text1"/>
          <w:sz w:val="22"/>
          <w:szCs w:val="22"/>
        </w:rPr>
        <w:t xml:space="preserve">On March 12, 2021, the US Department of Labor’s Occupational Safety and Health Administration (OSHA) announced a new National Emphasis Program (NEP) to ensure that employees in high-hazard industries or work tasks </w:t>
      </w:r>
      <w:proofErr w:type="gramStart"/>
      <w:r w:rsidRPr="00563F16">
        <w:rPr>
          <w:rFonts w:ascii="Arial" w:hAnsi="Arial" w:cs="Arial"/>
          <w:iCs/>
          <w:color w:val="000000" w:themeColor="text1"/>
          <w:sz w:val="22"/>
          <w:szCs w:val="22"/>
        </w:rPr>
        <w:t>are protected</w:t>
      </w:r>
      <w:proofErr w:type="gramEnd"/>
      <w:r w:rsidRPr="00563F16">
        <w:rPr>
          <w:rFonts w:ascii="Arial" w:hAnsi="Arial" w:cs="Arial"/>
          <w:iCs/>
          <w:color w:val="000000" w:themeColor="text1"/>
          <w:sz w:val="22"/>
          <w:szCs w:val="22"/>
        </w:rPr>
        <w:t xml:space="preserve"> from the hazard of contracting SARS-CoV-2 (severe acute respiratory syndrome coronavirus 2), the cause of Coronavirus Disease 2019 (COVID-19).</w:t>
      </w:r>
      <w:r>
        <w:rPr>
          <w:rFonts w:ascii="Arial" w:hAnsi="Arial" w:cs="Arial"/>
          <w:iCs/>
          <w:color w:val="000000" w:themeColor="text1"/>
          <w:sz w:val="22"/>
          <w:szCs w:val="22"/>
        </w:rPr>
        <w:t xml:space="preserve">  </w:t>
      </w:r>
    </w:p>
    <w:p w:rsidR="00B024AF" w:rsidRPr="00563F16" w:rsidRDefault="00B024AF" w:rsidP="00B024AF">
      <w:pPr>
        <w:rPr>
          <w:rFonts w:ascii="Arial" w:hAnsi="Arial" w:cs="Arial"/>
          <w:iCs/>
          <w:color w:val="000000" w:themeColor="text1"/>
          <w:sz w:val="22"/>
          <w:szCs w:val="22"/>
        </w:rPr>
      </w:pPr>
    </w:p>
    <w:p w:rsidR="00B024AF" w:rsidRPr="00AB3EF7" w:rsidRDefault="00B024AF" w:rsidP="008E1CE3">
      <w:pPr>
        <w:rPr>
          <w:rFonts w:ascii="Arial" w:hAnsi="Arial" w:cs="Arial"/>
          <w:iCs/>
          <w:color w:val="000000" w:themeColor="text1"/>
          <w:sz w:val="22"/>
          <w:szCs w:val="22"/>
        </w:rPr>
      </w:pPr>
      <w:r w:rsidRPr="00563F16">
        <w:rPr>
          <w:rFonts w:ascii="Arial" w:hAnsi="Arial" w:cs="Arial"/>
          <w:iCs/>
          <w:color w:val="000000" w:themeColor="text1"/>
          <w:sz w:val="22"/>
          <w:szCs w:val="22"/>
        </w:rPr>
        <w:t xml:space="preserve">The COVID-19 Exposure Prevention, Preparedness, and Response Plan template included with this letter </w:t>
      </w:r>
      <w:proofErr w:type="gramStart"/>
      <w:r w:rsidRPr="00563F16">
        <w:rPr>
          <w:rFonts w:ascii="Arial" w:hAnsi="Arial" w:cs="Arial"/>
          <w:iCs/>
          <w:color w:val="000000" w:themeColor="text1"/>
          <w:sz w:val="22"/>
          <w:szCs w:val="22"/>
        </w:rPr>
        <w:t>is intended</w:t>
      </w:r>
      <w:proofErr w:type="gramEnd"/>
      <w:r w:rsidRPr="00563F16">
        <w:rPr>
          <w:rFonts w:ascii="Arial" w:hAnsi="Arial" w:cs="Arial"/>
          <w:iCs/>
          <w:color w:val="000000" w:themeColor="text1"/>
          <w:sz w:val="22"/>
          <w:szCs w:val="22"/>
        </w:rPr>
        <w:t xml:space="preserve"> to provide a starting point for your company to document its protocols and procedures to protect employees from exposure to COVID-19 in the workplace.  </w:t>
      </w:r>
      <w:r w:rsidRPr="00705FBB">
        <w:rPr>
          <w:rFonts w:ascii="Arial" w:hAnsi="Arial" w:cs="Arial"/>
          <w:b/>
          <w:iCs/>
          <w:color w:val="000000" w:themeColor="text1"/>
          <w:sz w:val="22"/>
          <w:szCs w:val="22"/>
        </w:rPr>
        <w:t xml:space="preserve">The most current version of this template document is available at the following link:  </w:t>
      </w:r>
      <w:hyperlink r:id="rId11" w:history="1">
        <w:r w:rsidR="00AB3EF7" w:rsidRPr="00AB3EF7">
          <w:rPr>
            <w:rStyle w:val="Hyperlink"/>
            <w:rFonts w:ascii="Arial" w:hAnsi="Arial" w:cs="Arial"/>
            <w:iCs/>
            <w:sz w:val="22"/>
            <w:szCs w:val="22"/>
          </w:rPr>
          <w:t>http://www.slh.wisc.edu/occupational/wiscon/workplace-covid-19-consulting/</w:t>
        </w:r>
      </w:hyperlink>
      <w:r w:rsidR="00AB3EF7" w:rsidRPr="00AB3EF7">
        <w:rPr>
          <w:rFonts w:ascii="Arial" w:hAnsi="Arial" w:cs="Arial"/>
          <w:iCs/>
          <w:color w:val="000000" w:themeColor="text1"/>
          <w:sz w:val="22"/>
          <w:szCs w:val="22"/>
        </w:rPr>
        <w:t xml:space="preserve"> </w:t>
      </w:r>
    </w:p>
    <w:p w:rsidR="00B024AF" w:rsidRPr="00563F16" w:rsidRDefault="00B024AF" w:rsidP="00B024AF">
      <w:pPr>
        <w:rPr>
          <w:rFonts w:ascii="Arial" w:hAnsi="Arial" w:cs="Arial"/>
          <w:iCs/>
          <w:color w:val="000000" w:themeColor="text1"/>
          <w:sz w:val="22"/>
          <w:szCs w:val="22"/>
        </w:rPr>
      </w:pPr>
    </w:p>
    <w:p w:rsidR="00B024AF" w:rsidRPr="00563F16" w:rsidRDefault="00B024AF" w:rsidP="00B024AF">
      <w:pPr>
        <w:rPr>
          <w:rFonts w:ascii="Arial" w:hAnsi="Arial" w:cs="Arial"/>
          <w:iCs/>
          <w:color w:val="000000" w:themeColor="text1"/>
          <w:sz w:val="22"/>
          <w:szCs w:val="22"/>
        </w:rPr>
      </w:pPr>
      <w:proofErr w:type="gramStart"/>
      <w:r w:rsidRPr="00563F16">
        <w:rPr>
          <w:rFonts w:ascii="Arial" w:hAnsi="Arial" w:cs="Arial"/>
          <w:iCs/>
          <w:color w:val="000000" w:themeColor="text1"/>
          <w:sz w:val="22"/>
          <w:szCs w:val="22"/>
        </w:rPr>
        <w:t>This document was developed for Wisconsin’s employers by the University of Wisconsin-Madison’s COVID-19 Consultation Program and the OSHA-funded On-Site Safety and Health Consultation Program</w:t>
      </w:r>
      <w:proofErr w:type="gramEnd"/>
      <w:r w:rsidRPr="00563F16">
        <w:rPr>
          <w:rFonts w:ascii="Arial" w:hAnsi="Arial" w:cs="Arial"/>
          <w:iCs/>
          <w:color w:val="000000" w:themeColor="text1"/>
          <w:sz w:val="22"/>
          <w:szCs w:val="22"/>
        </w:rPr>
        <w:t xml:space="preserve">.  In addition to providing free and confidential OSHA consultation services throughout the state, the group also provides focused COVID-19 consultation services to Wisconsin businesses through additional funding provided by the Wisconsin Department of Health Services.   All services are free and confidential; no client information </w:t>
      </w:r>
      <w:proofErr w:type="gramStart"/>
      <w:r w:rsidRPr="00563F16">
        <w:rPr>
          <w:rFonts w:ascii="Arial" w:hAnsi="Arial" w:cs="Arial"/>
          <w:iCs/>
          <w:color w:val="000000" w:themeColor="text1"/>
          <w:sz w:val="22"/>
          <w:szCs w:val="22"/>
        </w:rPr>
        <w:t>is shared</w:t>
      </w:r>
      <w:proofErr w:type="gramEnd"/>
      <w:r w:rsidRPr="00563F16">
        <w:rPr>
          <w:rFonts w:ascii="Arial" w:hAnsi="Arial" w:cs="Arial"/>
          <w:iCs/>
          <w:color w:val="000000" w:themeColor="text1"/>
          <w:sz w:val="22"/>
          <w:szCs w:val="22"/>
        </w:rPr>
        <w:t xml:space="preserve"> with enforcement officials.  </w:t>
      </w:r>
    </w:p>
    <w:p w:rsidR="00B024AF" w:rsidRPr="00563F16" w:rsidRDefault="00B024AF" w:rsidP="00B024AF">
      <w:pPr>
        <w:rPr>
          <w:rFonts w:ascii="Arial" w:hAnsi="Arial" w:cs="Arial"/>
          <w:iCs/>
          <w:color w:val="000000" w:themeColor="text1"/>
          <w:sz w:val="22"/>
          <w:szCs w:val="22"/>
        </w:rPr>
      </w:pPr>
    </w:p>
    <w:p w:rsidR="00B024AF" w:rsidRPr="00563F16" w:rsidRDefault="00B024AF" w:rsidP="00B024AF">
      <w:pPr>
        <w:rPr>
          <w:rFonts w:ascii="Arial" w:hAnsi="Arial" w:cs="Arial"/>
          <w:iCs/>
          <w:color w:val="000000" w:themeColor="text1"/>
          <w:sz w:val="22"/>
          <w:szCs w:val="22"/>
        </w:rPr>
      </w:pPr>
      <w:r w:rsidRPr="00563F16">
        <w:rPr>
          <w:rFonts w:ascii="Arial" w:hAnsi="Arial" w:cs="Arial"/>
          <w:iCs/>
          <w:color w:val="000000" w:themeColor="text1"/>
          <w:sz w:val="22"/>
          <w:szCs w:val="22"/>
        </w:rPr>
        <w:t xml:space="preserve">The plan template was prepared to include the OSHA-recommended elements of effective COVID-19 prevention programs, as presented </w:t>
      </w:r>
      <w:proofErr w:type="gramStart"/>
      <w:r w:rsidRPr="00563F16">
        <w:rPr>
          <w:rFonts w:ascii="Arial" w:hAnsi="Arial" w:cs="Arial"/>
          <w:iCs/>
          <w:color w:val="000000" w:themeColor="text1"/>
          <w:sz w:val="22"/>
          <w:szCs w:val="22"/>
        </w:rPr>
        <w:t>at:</w:t>
      </w:r>
      <w:proofErr w:type="gramEnd"/>
      <w:r w:rsidRPr="00563F16">
        <w:rPr>
          <w:rFonts w:ascii="Arial" w:hAnsi="Arial" w:cs="Arial"/>
          <w:iCs/>
          <w:color w:val="000000" w:themeColor="text1"/>
          <w:sz w:val="22"/>
          <w:szCs w:val="22"/>
        </w:rPr>
        <w:t xml:space="preserve"> </w:t>
      </w:r>
      <w:hyperlink r:id="rId12" w:history="1">
        <w:r w:rsidRPr="00563F16">
          <w:rPr>
            <w:rStyle w:val="Hyperlink"/>
            <w:rFonts w:ascii="Arial" w:hAnsi="Arial" w:cs="Arial"/>
            <w:iCs/>
            <w:sz w:val="22"/>
            <w:szCs w:val="22"/>
          </w:rPr>
          <w:t>https://www.osha.gov/coronavirus/safework</w:t>
        </w:r>
      </w:hyperlink>
      <w:r w:rsidRPr="00563F16">
        <w:rPr>
          <w:rFonts w:ascii="Arial" w:hAnsi="Arial" w:cs="Arial"/>
          <w:iCs/>
          <w:color w:val="000000" w:themeColor="text1"/>
          <w:sz w:val="22"/>
          <w:szCs w:val="22"/>
        </w:rPr>
        <w:t xml:space="preserve"> </w:t>
      </w:r>
    </w:p>
    <w:p w:rsidR="00B024AF" w:rsidRPr="00563F16" w:rsidRDefault="00B024AF" w:rsidP="00B024AF">
      <w:pPr>
        <w:rPr>
          <w:rFonts w:ascii="Arial" w:hAnsi="Arial" w:cs="Arial"/>
          <w:iCs/>
          <w:color w:val="000000" w:themeColor="text1"/>
          <w:sz w:val="22"/>
          <w:szCs w:val="22"/>
        </w:rPr>
      </w:pPr>
    </w:p>
    <w:p w:rsidR="00B024AF" w:rsidRPr="00563F16" w:rsidRDefault="00B024AF" w:rsidP="00B024AF">
      <w:pPr>
        <w:rPr>
          <w:rFonts w:ascii="Arial" w:hAnsi="Arial" w:cs="Arial"/>
          <w:iCs/>
          <w:color w:val="000000" w:themeColor="text1"/>
          <w:sz w:val="22"/>
          <w:szCs w:val="22"/>
        </w:rPr>
      </w:pPr>
      <w:r w:rsidRPr="00563F16">
        <w:rPr>
          <w:rFonts w:ascii="Arial" w:hAnsi="Arial" w:cs="Arial"/>
          <w:iCs/>
          <w:color w:val="000000" w:themeColor="text1"/>
          <w:sz w:val="22"/>
          <w:szCs w:val="22"/>
        </w:rPr>
        <w:t xml:space="preserve">Employers are encouraged to request </w:t>
      </w:r>
      <w:proofErr w:type="spellStart"/>
      <w:r w:rsidRPr="00563F16">
        <w:rPr>
          <w:rFonts w:ascii="Arial" w:hAnsi="Arial" w:cs="Arial"/>
          <w:iCs/>
          <w:color w:val="000000" w:themeColor="text1"/>
          <w:sz w:val="22"/>
          <w:szCs w:val="22"/>
        </w:rPr>
        <w:t>WisCon’s</w:t>
      </w:r>
      <w:proofErr w:type="spellEnd"/>
      <w:r w:rsidRPr="00563F16">
        <w:rPr>
          <w:rFonts w:ascii="Arial" w:hAnsi="Arial" w:cs="Arial"/>
          <w:iCs/>
          <w:color w:val="000000" w:themeColor="text1"/>
          <w:sz w:val="22"/>
          <w:szCs w:val="22"/>
        </w:rPr>
        <w:t xml:space="preserve"> free and confidential consultation services by calling 800-947-0553 or through our online service request forms at: </w:t>
      </w:r>
      <w:hyperlink r:id="rId13" w:history="1">
        <w:r w:rsidRPr="00563F16">
          <w:rPr>
            <w:rStyle w:val="Hyperlink"/>
            <w:rFonts w:ascii="Arial" w:hAnsi="Arial" w:cs="Arial"/>
            <w:iCs/>
            <w:sz w:val="22"/>
            <w:szCs w:val="22"/>
          </w:rPr>
          <w:t>http://www.slh.wisc.edu/occupational/wiscon/</w:t>
        </w:r>
      </w:hyperlink>
      <w:r w:rsidRPr="00563F16">
        <w:rPr>
          <w:rFonts w:ascii="Arial" w:hAnsi="Arial" w:cs="Arial"/>
          <w:iCs/>
          <w:color w:val="000000" w:themeColor="text1"/>
          <w:sz w:val="22"/>
          <w:szCs w:val="22"/>
        </w:rPr>
        <w:t xml:space="preserve"> (OSHA consulting) and </w:t>
      </w:r>
      <w:hyperlink r:id="rId14" w:history="1">
        <w:r w:rsidRPr="00563F16">
          <w:rPr>
            <w:rStyle w:val="Hyperlink"/>
            <w:rFonts w:ascii="Arial" w:hAnsi="Arial" w:cs="Arial"/>
            <w:iCs/>
            <w:sz w:val="22"/>
            <w:szCs w:val="22"/>
          </w:rPr>
          <w:t>http://www.slh.wisc.edu/occupational/wiscon/workplace-covid-19-consulting/</w:t>
        </w:r>
      </w:hyperlink>
      <w:r w:rsidRPr="00563F16">
        <w:rPr>
          <w:rFonts w:ascii="Arial" w:hAnsi="Arial" w:cs="Arial"/>
          <w:iCs/>
          <w:color w:val="000000" w:themeColor="text1"/>
          <w:sz w:val="22"/>
          <w:szCs w:val="22"/>
        </w:rPr>
        <w:t xml:space="preserve"> (COVID-19 consulting).</w:t>
      </w:r>
    </w:p>
    <w:p w:rsidR="00B024AF" w:rsidRPr="00563F16" w:rsidRDefault="00B024AF" w:rsidP="00B024AF">
      <w:pPr>
        <w:rPr>
          <w:rFonts w:ascii="Arial" w:hAnsi="Arial" w:cs="Arial"/>
          <w:iCs/>
          <w:color w:val="000000" w:themeColor="text1"/>
          <w:sz w:val="22"/>
          <w:szCs w:val="22"/>
        </w:rPr>
      </w:pPr>
    </w:p>
    <w:p w:rsidR="00B024AF" w:rsidRPr="00563F16" w:rsidRDefault="00B024AF" w:rsidP="00B024AF">
      <w:pPr>
        <w:rPr>
          <w:rFonts w:ascii="Arial" w:hAnsi="Arial" w:cs="Arial"/>
          <w:iCs/>
          <w:color w:val="000000" w:themeColor="text1"/>
          <w:sz w:val="22"/>
          <w:szCs w:val="22"/>
        </w:rPr>
      </w:pPr>
      <w:r w:rsidRPr="00563F16">
        <w:rPr>
          <w:rFonts w:ascii="Arial" w:hAnsi="Arial" w:cs="Arial"/>
          <w:iCs/>
          <w:color w:val="000000" w:themeColor="text1"/>
          <w:sz w:val="22"/>
          <w:szCs w:val="22"/>
        </w:rPr>
        <w:t xml:space="preserve">Thanks for your efforts to protect and preserve worker health and safety on the job! </w:t>
      </w:r>
    </w:p>
    <w:p w:rsidR="00B024AF" w:rsidRPr="00563F16" w:rsidRDefault="00B024AF" w:rsidP="00B024AF">
      <w:pPr>
        <w:rPr>
          <w:rFonts w:ascii="Arial" w:hAnsi="Arial" w:cs="Arial"/>
          <w:iCs/>
          <w:color w:val="000000" w:themeColor="text1"/>
          <w:sz w:val="22"/>
          <w:szCs w:val="22"/>
        </w:rPr>
      </w:pPr>
    </w:p>
    <w:p w:rsidR="00B024AF" w:rsidRPr="00563F16" w:rsidRDefault="00B024AF" w:rsidP="00B024AF">
      <w:pPr>
        <w:rPr>
          <w:rFonts w:ascii="Arial" w:hAnsi="Arial" w:cs="Arial"/>
          <w:sz w:val="22"/>
          <w:szCs w:val="22"/>
        </w:rPr>
      </w:pPr>
      <w:r w:rsidRPr="00563F16">
        <w:rPr>
          <w:rFonts w:ascii="Arial" w:hAnsi="Arial" w:cs="Arial"/>
          <w:sz w:val="22"/>
          <w:szCs w:val="22"/>
        </w:rPr>
        <w:t>Sincerely,</w:t>
      </w:r>
    </w:p>
    <w:p w:rsidR="00B024AF" w:rsidRPr="00563F16" w:rsidRDefault="00B024AF" w:rsidP="00B024AF">
      <w:pPr>
        <w:pStyle w:val="TableContents"/>
        <w:jc w:val="left"/>
        <w:rPr>
          <w:rFonts w:cs="Arial"/>
          <w:b w:val="0"/>
          <w:sz w:val="22"/>
          <w:szCs w:val="22"/>
        </w:rPr>
      </w:pPr>
    </w:p>
    <w:p w:rsidR="00B024AF" w:rsidRPr="00563F16" w:rsidRDefault="00E751CE" w:rsidP="00B024AF">
      <w:pPr>
        <w:pStyle w:val="TableContents"/>
        <w:jc w:val="left"/>
        <w:rPr>
          <w:rFonts w:cs="Arial"/>
          <w:b w:val="0"/>
          <w:sz w:val="22"/>
          <w:szCs w:val="22"/>
        </w:rPr>
      </w:pPr>
      <w:r>
        <w:rPr>
          <w:rFonts w:cs="Arial"/>
          <w:b w:val="0"/>
          <w:sz w:val="22"/>
          <w:szCs w:val="22"/>
        </w:rPr>
        <w:t>//e-signature//</w:t>
      </w:r>
    </w:p>
    <w:p w:rsidR="00B024AF" w:rsidRPr="00563F16" w:rsidRDefault="00B024AF" w:rsidP="00B024AF">
      <w:pPr>
        <w:pStyle w:val="TableContents"/>
        <w:jc w:val="left"/>
        <w:rPr>
          <w:rFonts w:cs="Arial"/>
          <w:b w:val="0"/>
          <w:sz w:val="22"/>
          <w:szCs w:val="22"/>
        </w:rPr>
      </w:pPr>
    </w:p>
    <w:p w:rsidR="00B024AF" w:rsidRPr="00563F16" w:rsidRDefault="00B024AF" w:rsidP="00B024AF">
      <w:pPr>
        <w:pStyle w:val="TableContents"/>
        <w:jc w:val="left"/>
        <w:rPr>
          <w:rFonts w:eastAsia="Times New Roman" w:cs="Arial"/>
          <w:b w:val="0"/>
          <w:kern w:val="0"/>
          <w:sz w:val="22"/>
          <w:szCs w:val="22"/>
          <w:lang w:eastAsia="en-US" w:bidi="ar-SA"/>
        </w:rPr>
      </w:pPr>
      <w:r w:rsidRPr="00563F16">
        <w:rPr>
          <w:rFonts w:eastAsia="Times New Roman" w:cs="Arial"/>
          <w:b w:val="0"/>
          <w:kern w:val="0"/>
          <w:sz w:val="22"/>
          <w:szCs w:val="22"/>
          <w:lang w:eastAsia="en-US" w:bidi="ar-SA"/>
        </w:rPr>
        <w:t>Ernie Stracener, CIH, CSP</w:t>
      </w:r>
      <w:r w:rsidR="006F7C43">
        <w:rPr>
          <w:rFonts w:eastAsia="Times New Roman" w:cs="Arial"/>
          <w:b w:val="0"/>
          <w:kern w:val="0"/>
          <w:sz w:val="22"/>
          <w:szCs w:val="22"/>
          <w:lang w:eastAsia="en-US" w:bidi="ar-SA"/>
        </w:rPr>
        <w:t>, CHMM</w:t>
      </w:r>
    </w:p>
    <w:p w:rsidR="00B024AF" w:rsidRPr="00563F16" w:rsidRDefault="00B024AF" w:rsidP="00B024AF">
      <w:pPr>
        <w:rPr>
          <w:rFonts w:ascii="Arial" w:hAnsi="Arial" w:cs="Arial"/>
          <w:sz w:val="22"/>
          <w:szCs w:val="22"/>
        </w:rPr>
      </w:pPr>
      <w:r w:rsidRPr="00563F16">
        <w:rPr>
          <w:rFonts w:ascii="Arial" w:hAnsi="Arial" w:cs="Arial"/>
          <w:sz w:val="22"/>
          <w:szCs w:val="22"/>
        </w:rPr>
        <w:t>Consultation Program Manager</w:t>
      </w:r>
    </w:p>
    <w:p w:rsidR="00B024AF" w:rsidRPr="00563F16" w:rsidRDefault="00B024AF" w:rsidP="00B024AF">
      <w:pPr>
        <w:rPr>
          <w:rFonts w:ascii="Arial" w:hAnsi="Arial" w:cs="Arial"/>
          <w:iCs/>
          <w:color w:val="000000" w:themeColor="text1"/>
          <w:sz w:val="22"/>
          <w:szCs w:val="22"/>
        </w:rPr>
      </w:pPr>
      <w:r w:rsidRPr="00563F16">
        <w:rPr>
          <w:rFonts w:ascii="Arial" w:hAnsi="Arial" w:cs="Arial"/>
          <w:iCs/>
          <w:color w:val="000000" w:themeColor="text1"/>
          <w:sz w:val="22"/>
          <w:szCs w:val="22"/>
        </w:rPr>
        <w:t>WisCon On-Site Safety and Health Consultation Program</w:t>
      </w:r>
    </w:p>
    <w:p w:rsidR="00B024AF" w:rsidRPr="00563F16" w:rsidRDefault="00B024AF" w:rsidP="00B024AF">
      <w:pPr>
        <w:rPr>
          <w:rFonts w:ascii="Arial" w:hAnsi="Arial" w:cs="Arial"/>
          <w:iCs/>
          <w:color w:val="000000" w:themeColor="text1"/>
          <w:sz w:val="22"/>
          <w:szCs w:val="22"/>
        </w:rPr>
      </w:pPr>
      <w:r w:rsidRPr="00563F16">
        <w:rPr>
          <w:rFonts w:ascii="Arial" w:hAnsi="Arial" w:cs="Arial"/>
          <w:iCs/>
          <w:color w:val="000000" w:themeColor="text1"/>
          <w:sz w:val="22"/>
          <w:szCs w:val="22"/>
        </w:rPr>
        <w:t>Desk: 608-226-5247</w:t>
      </w:r>
    </w:p>
    <w:p w:rsidR="00B024AF" w:rsidRPr="00563F16" w:rsidRDefault="00B024AF" w:rsidP="00B024AF">
      <w:pPr>
        <w:rPr>
          <w:rFonts w:ascii="Arial" w:hAnsi="Arial" w:cs="Arial"/>
          <w:iCs/>
          <w:color w:val="000000" w:themeColor="text1"/>
          <w:sz w:val="22"/>
          <w:szCs w:val="22"/>
        </w:rPr>
      </w:pPr>
      <w:r>
        <w:rPr>
          <w:rFonts w:ascii="Arial" w:hAnsi="Arial" w:cs="Arial"/>
          <w:iCs/>
          <w:color w:val="000000" w:themeColor="text1"/>
          <w:sz w:val="22"/>
          <w:szCs w:val="22"/>
        </w:rPr>
        <w:t xml:space="preserve">Email:  </w:t>
      </w:r>
      <w:hyperlink r:id="rId15" w:history="1">
        <w:r w:rsidRPr="00563F16">
          <w:rPr>
            <w:rStyle w:val="Hyperlink"/>
            <w:rFonts w:ascii="Arial" w:hAnsi="Arial" w:cs="Arial"/>
            <w:iCs/>
            <w:sz w:val="22"/>
            <w:szCs w:val="22"/>
          </w:rPr>
          <w:t>Ernie.stracener@slh.wisc.edu</w:t>
        </w:r>
      </w:hyperlink>
    </w:p>
    <w:p w:rsidR="00B024AF" w:rsidRPr="00563F16" w:rsidRDefault="00B024AF" w:rsidP="00B024AF">
      <w:pPr>
        <w:rPr>
          <w:rFonts w:ascii="Arial" w:hAnsi="Arial" w:cs="Arial"/>
          <w:iCs/>
          <w:color w:val="000000" w:themeColor="text1"/>
          <w:sz w:val="22"/>
          <w:szCs w:val="22"/>
        </w:rPr>
      </w:pPr>
      <w:r>
        <w:rPr>
          <w:rFonts w:ascii="Arial" w:hAnsi="Arial" w:cs="Arial"/>
          <w:iCs/>
          <w:color w:val="000000" w:themeColor="text1"/>
          <w:sz w:val="22"/>
          <w:szCs w:val="22"/>
        </w:rPr>
        <w:t xml:space="preserve">Website:  </w:t>
      </w:r>
      <w:hyperlink r:id="rId16" w:history="1">
        <w:r w:rsidRPr="00563F16">
          <w:rPr>
            <w:rStyle w:val="Hyperlink"/>
            <w:rFonts w:ascii="Arial" w:hAnsi="Arial" w:cs="Arial"/>
            <w:iCs/>
            <w:sz w:val="22"/>
            <w:szCs w:val="22"/>
          </w:rPr>
          <w:t>https://slh.wisc.edu/wiscon</w:t>
        </w:r>
      </w:hyperlink>
      <w:r w:rsidRPr="00563F16">
        <w:rPr>
          <w:rFonts w:ascii="Arial" w:hAnsi="Arial" w:cs="Arial"/>
          <w:iCs/>
          <w:color w:val="000000" w:themeColor="text1"/>
          <w:sz w:val="22"/>
          <w:szCs w:val="22"/>
        </w:rPr>
        <w:t xml:space="preserve"> </w:t>
      </w:r>
    </w:p>
    <w:p w:rsidR="00197A37" w:rsidRPr="00197A37" w:rsidRDefault="00090C01" w:rsidP="00197A37">
      <w:pPr>
        <w:spacing w:after="160" w:line="259" w:lineRule="auto"/>
        <w:jc w:val="center"/>
        <w:rPr>
          <w:b/>
          <w:iCs/>
          <w:color w:val="000000" w:themeColor="text1"/>
          <w:sz w:val="36"/>
        </w:rPr>
      </w:pPr>
      <w:r w:rsidRPr="007E1EC1">
        <w:rPr>
          <w:b/>
          <w:iCs/>
          <w:color w:val="000000" w:themeColor="text1"/>
          <w:sz w:val="36"/>
          <w:highlight w:val="yellow"/>
        </w:rPr>
        <w:lastRenderedPageBreak/>
        <w:t xml:space="preserve"> </w:t>
      </w:r>
      <w:r w:rsidR="007E1EC1" w:rsidRPr="007E1EC1">
        <w:rPr>
          <w:b/>
          <w:iCs/>
          <w:color w:val="000000" w:themeColor="text1"/>
          <w:sz w:val="36"/>
          <w:highlight w:val="yellow"/>
        </w:rPr>
        <w:t>[Company Name]</w:t>
      </w:r>
    </w:p>
    <w:p w:rsidR="00197A37" w:rsidRDefault="00197A37" w:rsidP="41E98ADA">
      <w:pPr>
        <w:spacing w:after="160" w:line="259" w:lineRule="auto"/>
        <w:jc w:val="center"/>
        <w:rPr>
          <w:b/>
          <w:bCs/>
          <w:color w:val="000000" w:themeColor="text1"/>
          <w:sz w:val="72"/>
          <w:szCs w:val="72"/>
        </w:rPr>
      </w:pPr>
      <w:r w:rsidRPr="41E98ADA">
        <w:rPr>
          <w:b/>
          <w:bCs/>
          <w:color w:val="000000" w:themeColor="text1"/>
          <w:sz w:val="72"/>
          <w:szCs w:val="72"/>
        </w:rPr>
        <w:t>COVID-19 Exposure Prevention, Preparedness, and Response Plan</w:t>
      </w:r>
    </w:p>
    <w:p w:rsidR="00197A37" w:rsidRDefault="00197A37" w:rsidP="00197A37">
      <w:pPr>
        <w:spacing w:after="160" w:line="259" w:lineRule="auto"/>
        <w:jc w:val="center"/>
        <w:rPr>
          <w:b/>
          <w:iCs/>
          <w:color w:val="000000" w:themeColor="text1"/>
          <w:sz w:val="36"/>
          <w:szCs w:val="36"/>
        </w:rPr>
      </w:pPr>
      <w:r w:rsidRPr="00197A37">
        <w:rPr>
          <w:b/>
          <w:iCs/>
          <w:color w:val="000000" w:themeColor="text1"/>
          <w:sz w:val="36"/>
          <w:szCs w:val="36"/>
        </w:rPr>
        <w:t xml:space="preserve">[Date Implemented] </w:t>
      </w:r>
    </w:p>
    <w:p w:rsidR="005C22E9" w:rsidRPr="005C22E9" w:rsidRDefault="00197A37">
      <w:pPr>
        <w:spacing w:after="160" w:line="259" w:lineRule="auto"/>
        <w:rPr>
          <w:b/>
          <w:iCs/>
          <w:color w:val="000000" w:themeColor="text1"/>
          <w:sz w:val="36"/>
          <w:szCs w:val="36"/>
        </w:rPr>
      </w:pPr>
      <w:r>
        <w:rPr>
          <w:b/>
          <w:iCs/>
          <w:color w:val="000000" w:themeColor="text1"/>
          <w:sz w:val="36"/>
          <w:szCs w:val="36"/>
        </w:rPr>
        <w:br w:type="page"/>
      </w:r>
    </w:p>
    <w:p w:rsidR="00B024AF" w:rsidRDefault="00B024AF" w:rsidP="001A10B1">
      <w:pPr>
        <w:pStyle w:val="TOCHeading"/>
        <w:numPr>
          <w:ilvl w:val="0"/>
          <w:numId w:val="0"/>
        </w:numPr>
        <w:rPr>
          <w:rFonts w:eastAsia="Times New Roman"/>
          <w:b w:val="0"/>
        </w:rPr>
        <w:sectPr w:rsidR="00B024AF" w:rsidSect="00090C01">
          <w:headerReference w:type="default" r:id="rId17"/>
          <w:footerReference w:type="default" r:id="rId18"/>
          <w:headerReference w:type="first" r:id="rId19"/>
          <w:pgSz w:w="12240" w:h="15840"/>
          <w:pgMar w:top="1440" w:right="1440" w:bottom="1440" w:left="1440" w:header="810" w:footer="720" w:gutter="0"/>
          <w:pgNumType w:start="1"/>
          <w:cols w:space="720"/>
          <w:titlePg/>
          <w:docGrid w:linePitch="360"/>
        </w:sectPr>
      </w:pPr>
    </w:p>
    <w:sdt>
      <w:sdtPr>
        <w:rPr>
          <w:rFonts w:eastAsia="Times New Roman"/>
          <w:b w:val="0"/>
        </w:rPr>
        <w:id w:val="-1201241634"/>
        <w:docPartObj>
          <w:docPartGallery w:val="Table of Contents"/>
          <w:docPartUnique/>
        </w:docPartObj>
      </w:sdtPr>
      <w:sdtEndPr>
        <w:rPr>
          <w:bCs/>
          <w:noProof/>
        </w:rPr>
      </w:sdtEndPr>
      <w:sdtContent>
        <w:p w:rsidR="005C22E9" w:rsidRDefault="00B024AF" w:rsidP="001A10B1">
          <w:pPr>
            <w:pStyle w:val="TOCHeading"/>
            <w:numPr>
              <w:ilvl w:val="0"/>
              <w:numId w:val="0"/>
            </w:numPr>
          </w:pPr>
          <w:r w:rsidRPr="00B024AF">
            <w:t>Ta</w:t>
          </w:r>
          <w:bookmarkStart w:id="0" w:name="_GoBack"/>
          <w:bookmarkEnd w:id="0"/>
          <w:r w:rsidRPr="00B024AF">
            <w:t>ble of</w:t>
          </w:r>
          <w:r>
            <w:rPr>
              <w:rFonts w:eastAsia="Times New Roman"/>
              <w:b w:val="0"/>
            </w:rPr>
            <w:t xml:space="preserve"> </w:t>
          </w:r>
          <w:r w:rsidR="005C22E9">
            <w:t>Contents</w:t>
          </w:r>
        </w:p>
        <w:p w:rsidR="00127E16" w:rsidRDefault="005C22E9">
          <w:pPr>
            <w:pStyle w:val="TOC1"/>
            <w:tabs>
              <w:tab w:val="left" w:pos="440"/>
              <w:tab w:val="right" w:leader="dot" w:pos="9350"/>
            </w:tabs>
            <w:rPr>
              <w:rFonts w:cstheme="minorBidi"/>
              <w:noProof/>
            </w:rPr>
          </w:pPr>
          <w:r>
            <w:fldChar w:fldCharType="begin"/>
          </w:r>
          <w:r>
            <w:instrText xml:space="preserve"> TOC \o "1-3" \h \z \u </w:instrText>
          </w:r>
          <w:r>
            <w:fldChar w:fldCharType="separate"/>
          </w:r>
          <w:hyperlink w:anchor="_Toc68683158" w:history="1">
            <w:r w:rsidR="00127E16" w:rsidRPr="00A72BB3">
              <w:rPr>
                <w:rStyle w:val="Hyperlink"/>
                <w:noProof/>
              </w:rPr>
              <w:t>I.</w:t>
            </w:r>
            <w:r w:rsidR="00127E16">
              <w:rPr>
                <w:rFonts w:cstheme="minorBidi"/>
                <w:noProof/>
              </w:rPr>
              <w:tab/>
            </w:r>
            <w:r w:rsidR="00127E16" w:rsidRPr="00A72BB3">
              <w:rPr>
                <w:rStyle w:val="Hyperlink"/>
                <w:noProof/>
              </w:rPr>
              <w:t>Understanding the Company’s Responsibilities during COVID-19</w:t>
            </w:r>
            <w:r w:rsidR="00127E16">
              <w:rPr>
                <w:noProof/>
                <w:webHidden/>
              </w:rPr>
              <w:tab/>
            </w:r>
            <w:r w:rsidR="00127E16">
              <w:rPr>
                <w:noProof/>
                <w:webHidden/>
              </w:rPr>
              <w:fldChar w:fldCharType="begin"/>
            </w:r>
            <w:r w:rsidR="00127E16">
              <w:rPr>
                <w:noProof/>
                <w:webHidden/>
              </w:rPr>
              <w:instrText xml:space="preserve"> PAGEREF _Toc68683158 \h </w:instrText>
            </w:r>
            <w:r w:rsidR="00127E16">
              <w:rPr>
                <w:noProof/>
                <w:webHidden/>
              </w:rPr>
            </w:r>
            <w:r w:rsidR="00127E16">
              <w:rPr>
                <w:noProof/>
                <w:webHidden/>
              </w:rPr>
              <w:fldChar w:fldCharType="separate"/>
            </w:r>
            <w:r w:rsidR="00127E16">
              <w:rPr>
                <w:noProof/>
                <w:webHidden/>
              </w:rPr>
              <w:t>1</w:t>
            </w:r>
            <w:r w:rsidR="00127E16">
              <w:rPr>
                <w:noProof/>
                <w:webHidden/>
              </w:rPr>
              <w:fldChar w:fldCharType="end"/>
            </w:r>
          </w:hyperlink>
        </w:p>
        <w:p w:rsidR="00127E16" w:rsidRDefault="005F7236">
          <w:pPr>
            <w:pStyle w:val="TOC1"/>
            <w:tabs>
              <w:tab w:val="left" w:pos="440"/>
              <w:tab w:val="right" w:leader="dot" w:pos="9350"/>
            </w:tabs>
            <w:rPr>
              <w:rFonts w:cstheme="minorBidi"/>
              <w:noProof/>
            </w:rPr>
          </w:pPr>
          <w:hyperlink w:anchor="_Toc68683159" w:history="1">
            <w:r w:rsidR="00127E16" w:rsidRPr="00A72BB3">
              <w:rPr>
                <w:rStyle w:val="Hyperlink"/>
                <w:noProof/>
              </w:rPr>
              <w:t>II.</w:t>
            </w:r>
            <w:r w:rsidR="00127E16">
              <w:rPr>
                <w:rFonts w:cstheme="minorBidi"/>
                <w:noProof/>
              </w:rPr>
              <w:tab/>
            </w:r>
            <w:r w:rsidR="00127E16" w:rsidRPr="00A72BB3">
              <w:rPr>
                <w:rStyle w:val="Hyperlink"/>
                <w:noProof/>
              </w:rPr>
              <w:t>COVID-19 Exposure Prevention, Preparedness, and Response Plan Administrators</w:t>
            </w:r>
            <w:r w:rsidR="00127E16">
              <w:rPr>
                <w:noProof/>
                <w:webHidden/>
              </w:rPr>
              <w:tab/>
            </w:r>
            <w:r w:rsidR="00127E16">
              <w:rPr>
                <w:noProof/>
                <w:webHidden/>
              </w:rPr>
              <w:fldChar w:fldCharType="begin"/>
            </w:r>
            <w:r w:rsidR="00127E16">
              <w:rPr>
                <w:noProof/>
                <w:webHidden/>
              </w:rPr>
              <w:instrText xml:space="preserve"> PAGEREF _Toc68683159 \h </w:instrText>
            </w:r>
            <w:r w:rsidR="00127E16">
              <w:rPr>
                <w:noProof/>
                <w:webHidden/>
              </w:rPr>
            </w:r>
            <w:r w:rsidR="00127E16">
              <w:rPr>
                <w:noProof/>
                <w:webHidden/>
              </w:rPr>
              <w:fldChar w:fldCharType="separate"/>
            </w:r>
            <w:r w:rsidR="00127E16">
              <w:rPr>
                <w:noProof/>
                <w:webHidden/>
              </w:rPr>
              <w:t>2</w:t>
            </w:r>
            <w:r w:rsidR="00127E16">
              <w:rPr>
                <w:noProof/>
                <w:webHidden/>
              </w:rPr>
              <w:fldChar w:fldCharType="end"/>
            </w:r>
          </w:hyperlink>
        </w:p>
        <w:p w:rsidR="00127E16" w:rsidRDefault="005F7236">
          <w:pPr>
            <w:pStyle w:val="TOC1"/>
            <w:tabs>
              <w:tab w:val="left" w:pos="660"/>
              <w:tab w:val="right" w:leader="dot" w:pos="9350"/>
            </w:tabs>
            <w:rPr>
              <w:rFonts w:cstheme="minorBidi"/>
              <w:noProof/>
            </w:rPr>
          </w:pPr>
          <w:hyperlink w:anchor="_Toc68683160" w:history="1">
            <w:r w:rsidR="00127E16" w:rsidRPr="00A72BB3">
              <w:rPr>
                <w:rStyle w:val="Hyperlink"/>
                <w:noProof/>
              </w:rPr>
              <w:t>III.</w:t>
            </w:r>
            <w:r w:rsidR="00127E16">
              <w:rPr>
                <w:rFonts w:cstheme="minorBidi"/>
                <w:noProof/>
              </w:rPr>
              <w:tab/>
            </w:r>
            <w:r w:rsidR="00127E16" w:rsidRPr="00A72BB3">
              <w:rPr>
                <w:rStyle w:val="Hyperlink"/>
                <w:noProof/>
              </w:rPr>
              <w:t>Hazard Assessment</w:t>
            </w:r>
            <w:r w:rsidR="00127E16">
              <w:rPr>
                <w:noProof/>
                <w:webHidden/>
              </w:rPr>
              <w:tab/>
            </w:r>
            <w:r w:rsidR="00127E16">
              <w:rPr>
                <w:noProof/>
                <w:webHidden/>
              </w:rPr>
              <w:fldChar w:fldCharType="begin"/>
            </w:r>
            <w:r w:rsidR="00127E16">
              <w:rPr>
                <w:noProof/>
                <w:webHidden/>
              </w:rPr>
              <w:instrText xml:space="preserve"> PAGEREF _Toc68683160 \h </w:instrText>
            </w:r>
            <w:r w:rsidR="00127E16">
              <w:rPr>
                <w:noProof/>
                <w:webHidden/>
              </w:rPr>
            </w:r>
            <w:r w:rsidR="00127E16">
              <w:rPr>
                <w:noProof/>
                <w:webHidden/>
              </w:rPr>
              <w:fldChar w:fldCharType="separate"/>
            </w:r>
            <w:r w:rsidR="00127E16">
              <w:rPr>
                <w:noProof/>
                <w:webHidden/>
              </w:rPr>
              <w:t>2</w:t>
            </w:r>
            <w:r w:rsidR="00127E16">
              <w:rPr>
                <w:noProof/>
                <w:webHidden/>
              </w:rPr>
              <w:fldChar w:fldCharType="end"/>
            </w:r>
          </w:hyperlink>
        </w:p>
        <w:p w:rsidR="00127E16" w:rsidRDefault="005F7236">
          <w:pPr>
            <w:pStyle w:val="TOC1"/>
            <w:tabs>
              <w:tab w:val="left" w:pos="660"/>
              <w:tab w:val="right" w:leader="dot" w:pos="9350"/>
            </w:tabs>
            <w:rPr>
              <w:rFonts w:cstheme="minorBidi"/>
              <w:noProof/>
            </w:rPr>
          </w:pPr>
          <w:hyperlink w:anchor="_Toc68683161" w:history="1">
            <w:r w:rsidR="00127E16" w:rsidRPr="00A72BB3">
              <w:rPr>
                <w:rStyle w:val="Hyperlink"/>
                <w:noProof/>
              </w:rPr>
              <w:t>IV.</w:t>
            </w:r>
            <w:r w:rsidR="00127E16">
              <w:rPr>
                <w:rFonts w:cstheme="minorBidi"/>
                <w:noProof/>
              </w:rPr>
              <w:tab/>
            </w:r>
            <w:r w:rsidR="00127E16" w:rsidRPr="00A72BB3">
              <w:rPr>
                <w:rStyle w:val="Hyperlink"/>
                <w:noProof/>
              </w:rPr>
              <w:t>Employee Protections</w:t>
            </w:r>
            <w:r w:rsidR="00127E16">
              <w:rPr>
                <w:noProof/>
                <w:webHidden/>
              </w:rPr>
              <w:tab/>
            </w:r>
            <w:r w:rsidR="00127E16">
              <w:rPr>
                <w:noProof/>
                <w:webHidden/>
              </w:rPr>
              <w:fldChar w:fldCharType="begin"/>
            </w:r>
            <w:r w:rsidR="00127E16">
              <w:rPr>
                <w:noProof/>
                <w:webHidden/>
              </w:rPr>
              <w:instrText xml:space="preserve"> PAGEREF _Toc68683161 \h </w:instrText>
            </w:r>
            <w:r w:rsidR="00127E16">
              <w:rPr>
                <w:noProof/>
                <w:webHidden/>
              </w:rPr>
            </w:r>
            <w:r w:rsidR="00127E16">
              <w:rPr>
                <w:noProof/>
                <w:webHidden/>
              </w:rPr>
              <w:fldChar w:fldCharType="separate"/>
            </w:r>
            <w:r w:rsidR="00127E16">
              <w:rPr>
                <w:noProof/>
                <w:webHidden/>
              </w:rPr>
              <w:t>2</w:t>
            </w:r>
            <w:r w:rsidR="00127E16">
              <w:rPr>
                <w:noProof/>
                <w:webHidden/>
              </w:rPr>
              <w:fldChar w:fldCharType="end"/>
            </w:r>
          </w:hyperlink>
        </w:p>
        <w:p w:rsidR="00127E16" w:rsidRDefault="005F7236">
          <w:pPr>
            <w:pStyle w:val="TOC1"/>
            <w:tabs>
              <w:tab w:val="left" w:pos="440"/>
              <w:tab w:val="right" w:leader="dot" w:pos="9350"/>
            </w:tabs>
            <w:rPr>
              <w:rFonts w:cstheme="minorBidi"/>
              <w:noProof/>
            </w:rPr>
          </w:pPr>
          <w:hyperlink w:anchor="_Toc68683162" w:history="1">
            <w:r w:rsidR="00127E16" w:rsidRPr="00A72BB3">
              <w:rPr>
                <w:rStyle w:val="Hyperlink"/>
                <w:noProof/>
              </w:rPr>
              <w:t>a.</w:t>
            </w:r>
            <w:r w:rsidR="00127E16">
              <w:rPr>
                <w:rFonts w:cstheme="minorBidi"/>
                <w:noProof/>
              </w:rPr>
              <w:tab/>
            </w:r>
            <w:r w:rsidR="00127E16" w:rsidRPr="00A72BB3">
              <w:rPr>
                <w:rStyle w:val="Hyperlink"/>
                <w:noProof/>
              </w:rPr>
              <w:t>Screening</w:t>
            </w:r>
            <w:r w:rsidR="00127E16">
              <w:rPr>
                <w:noProof/>
                <w:webHidden/>
              </w:rPr>
              <w:tab/>
            </w:r>
            <w:r w:rsidR="00127E16">
              <w:rPr>
                <w:noProof/>
                <w:webHidden/>
              </w:rPr>
              <w:fldChar w:fldCharType="begin"/>
            </w:r>
            <w:r w:rsidR="00127E16">
              <w:rPr>
                <w:noProof/>
                <w:webHidden/>
              </w:rPr>
              <w:instrText xml:space="preserve"> PAGEREF _Toc68683162 \h </w:instrText>
            </w:r>
            <w:r w:rsidR="00127E16">
              <w:rPr>
                <w:noProof/>
                <w:webHidden/>
              </w:rPr>
            </w:r>
            <w:r w:rsidR="00127E16">
              <w:rPr>
                <w:noProof/>
                <w:webHidden/>
              </w:rPr>
              <w:fldChar w:fldCharType="separate"/>
            </w:r>
            <w:r w:rsidR="00127E16">
              <w:rPr>
                <w:noProof/>
                <w:webHidden/>
              </w:rPr>
              <w:t>3</w:t>
            </w:r>
            <w:r w:rsidR="00127E16">
              <w:rPr>
                <w:noProof/>
                <w:webHidden/>
              </w:rPr>
              <w:fldChar w:fldCharType="end"/>
            </w:r>
          </w:hyperlink>
        </w:p>
        <w:p w:rsidR="00127E16" w:rsidRDefault="005F7236">
          <w:pPr>
            <w:pStyle w:val="TOC1"/>
            <w:tabs>
              <w:tab w:val="left" w:pos="440"/>
              <w:tab w:val="right" w:leader="dot" w:pos="9350"/>
            </w:tabs>
            <w:rPr>
              <w:rFonts w:cstheme="minorBidi"/>
              <w:noProof/>
            </w:rPr>
          </w:pPr>
          <w:hyperlink w:anchor="_Toc68683163" w:history="1">
            <w:r w:rsidR="00127E16" w:rsidRPr="00A72BB3">
              <w:rPr>
                <w:rStyle w:val="Hyperlink"/>
                <w:noProof/>
              </w:rPr>
              <w:t>b.</w:t>
            </w:r>
            <w:r w:rsidR="00127E16">
              <w:rPr>
                <w:rFonts w:cstheme="minorBidi"/>
                <w:noProof/>
              </w:rPr>
              <w:tab/>
            </w:r>
            <w:r w:rsidR="00127E16" w:rsidRPr="00A72BB3">
              <w:rPr>
                <w:rStyle w:val="Hyperlink"/>
                <w:noProof/>
              </w:rPr>
              <w:t>Physical Distancing</w:t>
            </w:r>
            <w:r w:rsidR="00127E16">
              <w:rPr>
                <w:noProof/>
                <w:webHidden/>
              </w:rPr>
              <w:tab/>
            </w:r>
            <w:r w:rsidR="00127E16">
              <w:rPr>
                <w:noProof/>
                <w:webHidden/>
              </w:rPr>
              <w:fldChar w:fldCharType="begin"/>
            </w:r>
            <w:r w:rsidR="00127E16">
              <w:rPr>
                <w:noProof/>
                <w:webHidden/>
              </w:rPr>
              <w:instrText xml:space="preserve"> PAGEREF _Toc68683163 \h </w:instrText>
            </w:r>
            <w:r w:rsidR="00127E16">
              <w:rPr>
                <w:noProof/>
                <w:webHidden/>
              </w:rPr>
            </w:r>
            <w:r w:rsidR="00127E16">
              <w:rPr>
                <w:noProof/>
                <w:webHidden/>
              </w:rPr>
              <w:fldChar w:fldCharType="separate"/>
            </w:r>
            <w:r w:rsidR="00127E16">
              <w:rPr>
                <w:noProof/>
                <w:webHidden/>
              </w:rPr>
              <w:t>4</w:t>
            </w:r>
            <w:r w:rsidR="00127E16">
              <w:rPr>
                <w:noProof/>
                <w:webHidden/>
              </w:rPr>
              <w:fldChar w:fldCharType="end"/>
            </w:r>
          </w:hyperlink>
        </w:p>
        <w:p w:rsidR="00127E16" w:rsidRDefault="005F7236">
          <w:pPr>
            <w:pStyle w:val="TOC1"/>
            <w:tabs>
              <w:tab w:val="left" w:pos="440"/>
              <w:tab w:val="right" w:leader="dot" w:pos="9350"/>
            </w:tabs>
            <w:rPr>
              <w:rFonts w:cstheme="minorBidi"/>
              <w:noProof/>
            </w:rPr>
          </w:pPr>
          <w:hyperlink w:anchor="_Toc68683164" w:history="1">
            <w:r w:rsidR="00127E16" w:rsidRPr="00A72BB3">
              <w:rPr>
                <w:rStyle w:val="Hyperlink"/>
                <w:noProof/>
              </w:rPr>
              <w:t>c.</w:t>
            </w:r>
            <w:r w:rsidR="00127E16">
              <w:rPr>
                <w:rFonts w:cstheme="minorBidi"/>
                <w:noProof/>
              </w:rPr>
              <w:tab/>
            </w:r>
            <w:r w:rsidR="00127E16" w:rsidRPr="00A72BB3">
              <w:rPr>
                <w:rStyle w:val="Hyperlink"/>
                <w:noProof/>
              </w:rPr>
              <w:t>Ventilation</w:t>
            </w:r>
            <w:r w:rsidR="00127E16">
              <w:rPr>
                <w:noProof/>
                <w:webHidden/>
              </w:rPr>
              <w:tab/>
            </w:r>
            <w:r w:rsidR="00127E16">
              <w:rPr>
                <w:noProof/>
                <w:webHidden/>
              </w:rPr>
              <w:fldChar w:fldCharType="begin"/>
            </w:r>
            <w:r w:rsidR="00127E16">
              <w:rPr>
                <w:noProof/>
                <w:webHidden/>
              </w:rPr>
              <w:instrText xml:space="preserve"> PAGEREF _Toc68683164 \h </w:instrText>
            </w:r>
            <w:r w:rsidR="00127E16">
              <w:rPr>
                <w:noProof/>
                <w:webHidden/>
              </w:rPr>
            </w:r>
            <w:r w:rsidR="00127E16">
              <w:rPr>
                <w:noProof/>
                <w:webHidden/>
              </w:rPr>
              <w:fldChar w:fldCharType="separate"/>
            </w:r>
            <w:r w:rsidR="00127E16">
              <w:rPr>
                <w:noProof/>
                <w:webHidden/>
              </w:rPr>
              <w:t>5</w:t>
            </w:r>
            <w:r w:rsidR="00127E16">
              <w:rPr>
                <w:noProof/>
                <w:webHidden/>
              </w:rPr>
              <w:fldChar w:fldCharType="end"/>
            </w:r>
          </w:hyperlink>
        </w:p>
        <w:p w:rsidR="00127E16" w:rsidRDefault="005F7236">
          <w:pPr>
            <w:pStyle w:val="TOC1"/>
            <w:tabs>
              <w:tab w:val="left" w:pos="440"/>
              <w:tab w:val="right" w:leader="dot" w:pos="9350"/>
            </w:tabs>
            <w:rPr>
              <w:rFonts w:cstheme="minorBidi"/>
              <w:noProof/>
            </w:rPr>
          </w:pPr>
          <w:hyperlink w:anchor="_Toc68683165" w:history="1">
            <w:r w:rsidR="00127E16" w:rsidRPr="00A72BB3">
              <w:rPr>
                <w:rStyle w:val="Hyperlink"/>
                <w:noProof/>
              </w:rPr>
              <w:t>d.</w:t>
            </w:r>
            <w:r w:rsidR="00127E16">
              <w:rPr>
                <w:rFonts w:cstheme="minorBidi"/>
                <w:noProof/>
              </w:rPr>
              <w:tab/>
            </w:r>
            <w:r w:rsidR="00127E16" w:rsidRPr="00A72BB3">
              <w:rPr>
                <w:rStyle w:val="Hyperlink"/>
                <w:noProof/>
              </w:rPr>
              <w:t>Personal Protective Equipment</w:t>
            </w:r>
            <w:r w:rsidR="00127E16">
              <w:rPr>
                <w:noProof/>
                <w:webHidden/>
              </w:rPr>
              <w:tab/>
            </w:r>
            <w:r w:rsidR="00127E16">
              <w:rPr>
                <w:noProof/>
                <w:webHidden/>
              </w:rPr>
              <w:fldChar w:fldCharType="begin"/>
            </w:r>
            <w:r w:rsidR="00127E16">
              <w:rPr>
                <w:noProof/>
                <w:webHidden/>
              </w:rPr>
              <w:instrText xml:space="preserve"> PAGEREF _Toc68683165 \h </w:instrText>
            </w:r>
            <w:r w:rsidR="00127E16">
              <w:rPr>
                <w:noProof/>
                <w:webHidden/>
              </w:rPr>
            </w:r>
            <w:r w:rsidR="00127E16">
              <w:rPr>
                <w:noProof/>
                <w:webHidden/>
              </w:rPr>
              <w:fldChar w:fldCharType="separate"/>
            </w:r>
            <w:r w:rsidR="00127E16">
              <w:rPr>
                <w:noProof/>
                <w:webHidden/>
              </w:rPr>
              <w:t>5</w:t>
            </w:r>
            <w:r w:rsidR="00127E16">
              <w:rPr>
                <w:noProof/>
                <w:webHidden/>
              </w:rPr>
              <w:fldChar w:fldCharType="end"/>
            </w:r>
          </w:hyperlink>
        </w:p>
        <w:p w:rsidR="00127E16" w:rsidRDefault="005F7236">
          <w:pPr>
            <w:pStyle w:val="TOC1"/>
            <w:tabs>
              <w:tab w:val="left" w:pos="440"/>
              <w:tab w:val="right" w:leader="dot" w:pos="9350"/>
            </w:tabs>
            <w:rPr>
              <w:rFonts w:cstheme="minorBidi"/>
              <w:noProof/>
            </w:rPr>
          </w:pPr>
          <w:hyperlink w:anchor="_Toc68683166" w:history="1">
            <w:r w:rsidR="00127E16" w:rsidRPr="00A72BB3">
              <w:rPr>
                <w:rStyle w:val="Hyperlink"/>
                <w:noProof/>
              </w:rPr>
              <w:t>e.</w:t>
            </w:r>
            <w:r w:rsidR="00127E16">
              <w:rPr>
                <w:rFonts w:cstheme="minorBidi"/>
                <w:noProof/>
              </w:rPr>
              <w:tab/>
            </w:r>
            <w:r w:rsidR="00127E16" w:rsidRPr="00A72BB3">
              <w:rPr>
                <w:rStyle w:val="Hyperlink"/>
                <w:noProof/>
              </w:rPr>
              <w:t>Face Coverings/Masks</w:t>
            </w:r>
            <w:r w:rsidR="00127E16">
              <w:rPr>
                <w:noProof/>
                <w:webHidden/>
              </w:rPr>
              <w:tab/>
            </w:r>
            <w:r w:rsidR="00127E16">
              <w:rPr>
                <w:noProof/>
                <w:webHidden/>
              </w:rPr>
              <w:fldChar w:fldCharType="begin"/>
            </w:r>
            <w:r w:rsidR="00127E16">
              <w:rPr>
                <w:noProof/>
                <w:webHidden/>
              </w:rPr>
              <w:instrText xml:space="preserve"> PAGEREF _Toc68683166 \h </w:instrText>
            </w:r>
            <w:r w:rsidR="00127E16">
              <w:rPr>
                <w:noProof/>
                <w:webHidden/>
              </w:rPr>
            </w:r>
            <w:r w:rsidR="00127E16">
              <w:rPr>
                <w:noProof/>
                <w:webHidden/>
              </w:rPr>
              <w:fldChar w:fldCharType="separate"/>
            </w:r>
            <w:r w:rsidR="00127E16">
              <w:rPr>
                <w:noProof/>
                <w:webHidden/>
              </w:rPr>
              <w:t>5</w:t>
            </w:r>
            <w:r w:rsidR="00127E16">
              <w:rPr>
                <w:noProof/>
                <w:webHidden/>
              </w:rPr>
              <w:fldChar w:fldCharType="end"/>
            </w:r>
          </w:hyperlink>
        </w:p>
        <w:p w:rsidR="00127E16" w:rsidRDefault="005F7236">
          <w:pPr>
            <w:pStyle w:val="TOC1"/>
            <w:tabs>
              <w:tab w:val="left" w:pos="440"/>
              <w:tab w:val="right" w:leader="dot" w:pos="9350"/>
            </w:tabs>
            <w:rPr>
              <w:rFonts w:cstheme="minorBidi"/>
              <w:noProof/>
            </w:rPr>
          </w:pPr>
          <w:hyperlink w:anchor="_Toc68683167" w:history="1">
            <w:r w:rsidR="00127E16" w:rsidRPr="00A72BB3">
              <w:rPr>
                <w:rStyle w:val="Hyperlink"/>
                <w:noProof/>
              </w:rPr>
              <w:t>f.</w:t>
            </w:r>
            <w:r w:rsidR="00127E16">
              <w:rPr>
                <w:rFonts w:cstheme="minorBidi"/>
                <w:noProof/>
              </w:rPr>
              <w:tab/>
            </w:r>
            <w:r w:rsidR="00127E16" w:rsidRPr="00A72BB3">
              <w:rPr>
                <w:rStyle w:val="Hyperlink"/>
                <w:noProof/>
              </w:rPr>
              <w:t>Hygiene and Cleaning</w:t>
            </w:r>
            <w:r w:rsidR="00127E16">
              <w:rPr>
                <w:noProof/>
                <w:webHidden/>
              </w:rPr>
              <w:tab/>
            </w:r>
            <w:r w:rsidR="00127E16">
              <w:rPr>
                <w:noProof/>
                <w:webHidden/>
              </w:rPr>
              <w:fldChar w:fldCharType="begin"/>
            </w:r>
            <w:r w:rsidR="00127E16">
              <w:rPr>
                <w:noProof/>
                <w:webHidden/>
              </w:rPr>
              <w:instrText xml:space="preserve"> PAGEREF _Toc68683167 \h </w:instrText>
            </w:r>
            <w:r w:rsidR="00127E16">
              <w:rPr>
                <w:noProof/>
                <w:webHidden/>
              </w:rPr>
            </w:r>
            <w:r w:rsidR="00127E16">
              <w:rPr>
                <w:noProof/>
                <w:webHidden/>
              </w:rPr>
              <w:fldChar w:fldCharType="separate"/>
            </w:r>
            <w:r w:rsidR="00127E16">
              <w:rPr>
                <w:noProof/>
                <w:webHidden/>
              </w:rPr>
              <w:t>6</w:t>
            </w:r>
            <w:r w:rsidR="00127E16">
              <w:rPr>
                <w:noProof/>
                <w:webHidden/>
              </w:rPr>
              <w:fldChar w:fldCharType="end"/>
            </w:r>
          </w:hyperlink>
        </w:p>
        <w:p w:rsidR="00127E16" w:rsidRDefault="005F7236">
          <w:pPr>
            <w:pStyle w:val="TOC1"/>
            <w:tabs>
              <w:tab w:val="left" w:pos="440"/>
              <w:tab w:val="right" w:leader="dot" w:pos="9350"/>
            </w:tabs>
            <w:rPr>
              <w:rFonts w:cstheme="minorBidi"/>
              <w:noProof/>
            </w:rPr>
          </w:pPr>
          <w:hyperlink w:anchor="_Toc68683168" w:history="1">
            <w:r w:rsidR="00127E16" w:rsidRPr="00A72BB3">
              <w:rPr>
                <w:rStyle w:val="Hyperlink"/>
                <w:noProof/>
              </w:rPr>
              <w:t>V.</w:t>
            </w:r>
            <w:r w:rsidR="00127E16">
              <w:rPr>
                <w:rFonts w:cstheme="minorBidi"/>
                <w:noProof/>
              </w:rPr>
              <w:tab/>
            </w:r>
            <w:r w:rsidR="00127E16" w:rsidRPr="00A72BB3">
              <w:rPr>
                <w:rStyle w:val="Hyperlink"/>
                <w:noProof/>
              </w:rPr>
              <w:t>Expectations of Employees</w:t>
            </w:r>
            <w:r w:rsidR="00127E16">
              <w:rPr>
                <w:noProof/>
                <w:webHidden/>
              </w:rPr>
              <w:tab/>
            </w:r>
            <w:r w:rsidR="00127E16">
              <w:rPr>
                <w:noProof/>
                <w:webHidden/>
              </w:rPr>
              <w:fldChar w:fldCharType="begin"/>
            </w:r>
            <w:r w:rsidR="00127E16">
              <w:rPr>
                <w:noProof/>
                <w:webHidden/>
              </w:rPr>
              <w:instrText xml:space="preserve"> PAGEREF _Toc68683168 \h </w:instrText>
            </w:r>
            <w:r w:rsidR="00127E16">
              <w:rPr>
                <w:noProof/>
                <w:webHidden/>
              </w:rPr>
            </w:r>
            <w:r w:rsidR="00127E16">
              <w:rPr>
                <w:noProof/>
                <w:webHidden/>
              </w:rPr>
              <w:fldChar w:fldCharType="separate"/>
            </w:r>
            <w:r w:rsidR="00127E16">
              <w:rPr>
                <w:noProof/>
                <w:webHidden/>
              </w:rPr>
              <w:t>7</w:t>
            </w:r>
            <w:r w:rsidR="00127E16">
              <w:rPr>
                <w:noProof/>
                <w:webHidden/>
              </w:rPr>
              <w:fldChar w:fldCharType="end"/>
            </w:r>
          </w:hyperlink>
        </w:p>
        <w:p w:rsidR="00127E16" w:rsidRDefault="005F7236">
          <w:pPr>
            <w:pStyle w:val="TOC1"/>
            <w:tabs>
              <w:tab w:val="left" w:pos="660"/>
              <w:tab w:val="right" w:leader="dot" w:pos="9350"/>
            </w:tabs>
            <w:rPr>
              <w:rFonts w:cstheme="minorBidi"/>
              <w:noProof/>
            </w:rPr>
          </w:pPr>
          <w:hyperlink w:anchor="_Toc68683169" w:history="1">
            <w:r w:rsidR="00127E16" w:rsidRPr="00A72BB3">
              <w:rPr>
                <w:rStyle w:val="Hyperlink"/>
                <w:noProof/>
              </w:rPr>
              <w:t>VI.</w:t>
            </w:r>
            <w:r w:rsidR="00127E16">
              <w:rPr>
                <w:rFonts w:cstheme="minorBidi"/>
                <w:noProof/>
              </w:rPr>
              <w:tab/>
            </w:r>
            <w:r w:rsidR="00127E16" w:rsidRPr="00A72BB3">
              <w:rPr>
                <w:rStyle w:val="Hyperlink"/>
                <w:noProof/>
              </w:rPr>
              <w:t>Workplace Flexibilities and Potential Benefits for employees affected by COVID-19</w:t>
            </w:r>
            <w:r w:rsidR="00127E16">
              <w:rPr>
                <w:noProof/>
                <w:webHidden/>
              </w:rPr>
              <w:tab/>
            </w:r>
            <w:r w:rsidR="00127E16">
              <w:rPr>
                <w:noProof/>
                <w:webHidden/>
              </w:rPr>
              <w:fldChar w:fldCharType="begin"/>
            </w:r>
            <w:r w:rsidR="00127E16">
              <w:rPr>
                <w:noProof/>
                <w:webHidden/>
              </w:rPr>
              <w:instrText xml:space="preserve"> PAGEREF _Toc68683169 \h </w:instrText>
            </w:r>
            <w:r w:rsidR="00127E16">
              <w:rPr>
                <w:noProof/>
                <w:webHidden/>
              </w:rPr>
            </w:r>
            <w:r w:rsidR="00127E16">
              <w:rPr>
                <w:noProof/>
                <w:webHidden/>
              </w:rPr>
              <w:fldChar w:fldCharType="separate"/>
            </w:r>
            <w:r w:rsidR="00127E16">
              <w:rPr>
                <w:noProof/>
                <w:webHidden/>
              </w:rPr>
              <w:t>8</w:t>
            </w:r>
            <w:r w:rsidR="00127E16">
              <w:rPr>
                <w:noProof/>
                <w:webHidden/>
              </w:rPr>
              <w:fldChar w:fldCharType="end"/>
            </w:r>
          </w:hyperlink>
        </w:p>
        <w:p w:rsidR="00127E16" w:rsidRDefault="005F7236">
          <w:pPr>
            <w:pStyle w:val="TOC1"/>
            <w:tabs>
              <w:tab w:val="left" w:pos="660"/>
              <w:tab w:val="right" w:leader="dot" w:pos="9350"/>
            </w:tabs>
            <w:rPr>
              <w:rFonts w:cstheme="minorBidi"/>
              <w:noProof/>
            </w:rPr>
          </w:pPr>
          <w:hyperlink w:anchor="_Toc68683170" w:history="1">
            <w:r w:rsidR="00127E16" w:rsidRPr="00A72BB3">
              <w:rPr>
                <w:rStyle w:val="Hyperlink"/>
                <w:noProof/>
              </w:rPr>
              <w:t>VII.</w:t>
            </w:r>
            <w:r w:rsidR="00127E16">
              <w:rPr>
                <w:rFonts w:cstheme="minorBidi"/>
                <w:noProof/>
              </w:rPr>
              <w:tab/>
            </w:r>
            <w:r w:rsidR="00127E16" w:rsidRPr="00A72BB3">
              <w:rPr>
                <w:rStyle w:val="Hyperlink"/>
                <w:noProof/>
              </w:rPr>
              <w:t>Employer Response to COVID-19 Positive Cases in the Workplace</w:t>
            </w:r>
            <w:r w:rsidR="00127E16">
              <w:rPr>
                <w:noProof/>
                <w:webHidden/>
              </w:rPr>
              <w:tab/>
            </w:r>
            <w:r w:rsidR="00127E16">
              <w:rPr>
                <w:noProof/>
                <w:webHidden/>
              </w:rPr>
              <w:fldChar w:fldCharType="begin"/>
            </w:r>
            <w:r w:rsidR="00127E16">
              <w:rPr>
                <w:noProof/>
                <w:webHidden/>
              </w:rPr>
              <w:instrText xml:space="preserve"> PAGEREF _Toc68683170 \h </w:instrText>
            </w:r>
            <w:r w:rsidR="00127E16">
              <w:rPr>
                <w:noProof/>
                <w:webHidden/>
              </w:rPr>
            </w:r>
            <w:r w:rsidR="00127E16">
              <w:rPr>
                <w:noProof/>
                <w:webHidden/>
              </w:rPr>
              <w:fldChar w:fldCharType="separate"/>
            </w:r>
            <w:r w:rsidR="00127E16">
              <w:rPr>
                <w:noProof/>
                <w:webHidden/>
              </w:rPr>
              <w:t>8</w:t>
            </w:r>
            <w:r w:rsidR="00127E16">
              <w:rPr>
                <w:noProof/>
                <w:webHidden/>
              </w:rPr>
              <w:fldChar w:fldCharType="end"/>
            </w:r>
          </w:hyperlink>
        </w:p>
        <w:p w:rsidR="00127E16" w:rsidRDefault="005F7236">
          <w:pPr>
            <w:pStyle w:val="TOC1"/>
            <w:tabs>
              <w:tab w:val="left" w:pos="660"/>
              <w:tab w:val="right" w:leader="dot" w:pos="9350"/>
            </w:tabs>
            <w:rPr>
              <w:rFonts w:cstheme="minorBidi"/>
              <w:noProof/>
            </w:rPr>
          </w:pPr>
          <w:hyperlink w:anchor="_Toc68683171" w:history="1">
            <w:r w:rsidR="00127E16" w:rsidRPr="00A72BB3">
              <w:rPr>
                <w:rStyle w:val="Hyperlink"/>
                <w:noProof/>
              </w:rPr>
              <w:t>VIII.</w:t>
            </w:r>
            <w:r w:rsidR="00127E16">
              <w:rPr>
                <w:rFonts w:cstheme="minorBidi"/>
                <w:noProof/>
              </w:rPr>
              <w:tab/>
            </w:r>
            <w:r w:rsidR="00127E16" w:rsidRPr="00A72BB3">
              <w:rPr>
                <w:rStyle w:val="Hyperlink"/>
                <w:noProof/>
              </w:rPr>
              <w:t>Deliveries and Visitors</w:t>
            </w:r>
            <w:r w:rsidR="00127E16">
              <w:rPr>
                <w:noProof/>
                <w:webHidden/>
              </w:rPr>
              <w:tab/>
            </w:r>
            <w:r w:rsidR="00127E16">
              <w:rPr>
                <w:noProof/>
                <w:webHidden/>
              </w:rPr>
              <w:fldChar w:fldCharType="begin"/>
            </w:r>
            <w:r w:rsidR="00127E16">
              <w:rPr>
                <w:noProof/>
                <w:webHidden/>
              </w:rPr>
              <w:instrText xml:space="preserve"> PAGEREF _Toc68683171 \h </w:instrText>
            </w:r>
            <w:r w:rsidR="00127E16">
              <w:rPr>
                <w:noProof/>
                <w:webHidden/>
              </w:rPr>
            </w:r>
            <w:r w:rsidR="00127E16">
              <w:rPr>
                <w:noProof/>
                <w:webHidden/>
              </w:rPr>
              <w:fldChar w:fldCharType="separate"/>
            </w:r>
            <w:r w:rsidR="00127E16">
              <w:rPr>
                <w:noProof/>
                <w:webHidden/>
              </w:rPr>
              <w:t>9</w:t>
            </w:r>
            <w:r w:rsidR="00127E16">
              <w:rPr>
                <w:noProof/>
                <w:webHidden/>
              </w:rPr>
              <w:fldChar w:fldCharType="end"/>
            </w:r>
          </w:hyperlink>
        </w:p>
        <w:p w:rsidR="00127E16" w:rsidRDefault="005F7236">
          <w:pPr>
            <w:pStyle w:val="TOC1"/>
            <w:tabs>
              <w:tab w:val="left" w:pos="660"/>
              <w:tab w:val="right" w:leader="dot" w:pos="9350"/>
            </w:tabs>
            <w:rPr>
              <w:rFonts w:cstheme="minorBidi"/>
              <w:noProof/>
            </w:rPr>
          </w:pPr>
          <w:hyperlink w:anchor="_Toc68683172" w:history="1">
            <w:r w:rsidR="00127E16" w:rsidRPr="00A72BB3">
              <w:rPr>
                <w:rStyle w:val="Hyperlink"/>
                <w:noProof/>
              </w:rPr>
              <w:t>IX.</w:t>
            </w:r>
            <w:r w:rsidR="00127E16">
              <w:rPr>
                <w:rFonts w:cstheme="minorBidi"/>
                <w:noProof/>
              </w:rPr>
              <w:tab/>
            </w:r>
            <w:r w:rsidR="00127E16" w:rsidRPr="00A72BB3">
              <w:rPr>
                <w:rStyle w:val="Hyperlink"/>
                <w:noProof/>
              </w:rPr>
              <w:t>Communication of Policies and Training</w:t>
            </w:r>
            <w:r w:rsidR="00127E16">
              <w:rPr>
                <w:noProof/>
                <w:webHidden/>
              </w:rPr>
              <w:tab/>
            </w:r>
            <w:r w:rsidR="00127E16">
              <w:rPr>
                <w:noProof/>
                <w:webHidden/>
              </w:rPr>
              <w:fldChar w:fldCharType="begin"/>
            </w:r>
            <w:r w:rsidR="00127E16">
              <w:rPr>
                <w:noProof/>
                <w:webHidden/>
              </w:rPr>
              <w:instrText xml:space="preserve"> PAGEREF _Toc68683172 \h </w:instrText>
            </w:r>
            <w:r w:rsidR="00127E16">
              <w:rPr>
                <w:noProof/>
                <w:webHidden/>
              </w:rPr>
            </w:r>
            <w:r w:rsidR="00127E16">
              <w:rPr>
                <w:noProof/>
                <w:webHidden/>
              </w:rPr>
              <w:fldChar w:fldCharType="separate"/>
            </w:r>
            <w:r w:rsidR="00127E16">
              <w:rPr>
                <w:noProof/>
                <w:webHidden/>
              </w:rPr>
              <w:t>10</w:t>
            </w:r>
            <w:r w:rsidR="00127E16">
              <w:rPr>
                <w:noProof/>
                <w:webHidden/>
              </w:rPr>
              <w:fldChar w:fldCharType="end"/>
            </w:r>
          </w:hyperlink>
        </w:p>
        <w:p w:rsidR="00127E16" w:rsidRDefault="005F7236">
          <w:pPr>
            <w:pStyle w:val="TOC1"/>
            <w:tabs>
              <w:tab w:val="left" w:pos="440"/>
              <w:tab w:val="right" w:leader="dot" w:pos="9350"/>
            </w:tabs>
            <w:rPr>
              <w:rFonts w:cstheme="minorBidi"/>
              <w:noProof/>
            </w:rPr>
          </w:pPr>
          <w:hyperlink w:anchor="_Toc68683173" w:history="1">
            <w:r w:rsidR="00127E16" w:rsidRPr="00A72BB3">
              <w:rPr>
                <w:rStyle w:val="Hyperlink"/>
                <w:noProof/>
              </w:rPr>
              <w:t>X.</w:t>
            </w:r>
            <w:r w:rsidR="00127E16">
              <w:rPr>
                <w:rFonts w:cstheme="minorBidi"/>
                <w:noProof/>
              </w:rPr>
              <w:tab/>
            </w:r>
            <w:r w:rsidR="00127E16" w:rsidRPr="00A72BB3">
              <w:rPr>
                <w:rStyle w:val="Hyperlink"/>
                <w:noProof/>
              </w:rPr>
              <w:t>Vaccination</w:t>
            </w:r>
            <w:r w:rsidR="00127E16">
              <w:rPr>
                <w:noProof/>
                <w:webHidden/>
              </w:rPr>
              <w:tab/>
            </w:r>
            <w:r w:rsidR="00127E16">
              <w:rPr>
                <w:noProof/>
                <w:webHidden/>
              </w:rPr>
              <w:fldChar w:fldCharType="begin"/>
            </w:r>
            <w:r w:rsidR="00127E16">
              <w:rPr>
                <w:noProof/>
                <w:webHidden/>
              </w:rPr>
              <w:instrText xml:space="preserve"> PAGEREF _Toc68683173 \h </w:instrText>
            </w:r>
            <w:r w:rsidR="00127E16">
              <w:rPr>
                <w:noProof/>
                <w:webHidden/>
              </w:rPr>
            </w:r>
            <w:r w:rsidR="00127E16">
              <w:rPr>
                <w:noProof/>
                <w:webHidden/>
              </w:rPr>
              <w:fldChar w:fldCharType="separate"/>
            </w:r>
            <w:r w:rsidR="00127E16">
              <w:rPr>
                <w:noProof/>
                <w:webHidden/>
              </w:rPr>
              <w:t>10</w:t>
            </w:r>
            <w:r w:rsidR="00127E16">
              <w:rPr>
                <w:noProof/>
                <w:webHidden/>
              </w:rPr>
              <w:fldChar w:fldCharType="end"/>
            </w:r>
          </w:hyperlink>
        </w:p>
        <w:p w:rsidR="00127E16" w:rsidRDefault="005F7236">
          <w:pPr>
            <w:pStyle w:val="TOC1"/>
            <w:tabs>
              <w:tab w:val="left" w:pos="660"/>
              <w:tab w:val="right" w:leader="dot" w:pos="9350"/>
            </w:tabs>
            <w:rPr>
              <w:rFonts w:cstheme="minorBidi"/>
              <w:noProof/>
            </w:rPr>
          </w:pPr>
          <w:hyperlink w:anchor="_Toc68683174" w:history="1">
            <w:r w:rsidR="00127E16" w:rsidRPr="00A72BB3">
              <w:rPr>
                <w:rStyle w:val="Hyperlink"/>
                <w:noProof/>
              </w:rPr>
              <w:t>XI.</w:t>
            </w:r>
            <w:r w:rsidR="00127E16">
              <w:rPr>
                <w:rFonts w:cstheme="minorBidi"/>
                <w:noProof/>
              </w:rPr>
              <w:tab/>
            </w:r>
            <w:r w:rsidR="00127E16" w:rsidRPr="00A72BB3">
              <w:rPr>
                <w:rStyle w:val="Hyperlink"/>
                <w:noProof/>
              </w:rPr>
              <w:t>Other</w:t>
            </w:r>
            <w:r w:rsidR="00127E16">
              <w:rPr>
                <w:noProof/>
                <w:webHidden/>
              </w:rPr>
              <w:tab/>
            </w:r>
            <w:r w:rsidR="00127E16">
              <w:rPr>
                <w:noProof/>
                <w:webHidden/>
              </w:rPr>
              <w:fldChar w:fldCharType="begin"/>
            </w:r>
            <w:r w:rsidR="00127E16">
              <w:rPr>
                <w:noProof/>
                <w:webHidden/>
              </w:rPr>
              <w:instrText xml:space="preserve"> PAGEREF _Toc68683174 \h </w:instrText>
            </w:r>
            <w:r w:rsidR="00127E16">
              <w:rPr>
                <w:noProof/>
                <w:webHidden/>
              </w:rPr>
            </w:r>
            <w:r w:rsidR="00127E16">
              <w:rPr>
                <w:noProof/>
                <w:webHidden/>
              </w:rPr>
              <w:fldChar w:fldCharType="separate"/>
            </w:r>
            <w:r w:rsidR="00127E16">
              <w:rPr>
                <w:noProof/>
                <w:webHidden/>
              </w:rPr>
              <w:t>11</w:t>
            </w:r>
            <w:r w:rsidR="00127E16">
              <w:rPr>
                <w:noProof/>
                <w:webHidden/>
              </w:rPr>
              <w:fldChar w:fldCharType="end"/>
            </w:r>
          </w:hyperlink>
        </w:p>
        <w:p w:rsidR="00127E16" w:rsidRDefault="005F7236">
          <w:pPr>
            <w:pStyle w:val="TOC1"/>
            <w:tabs>
              <w:tab w:val="left" w:pos="660"/>
              <w:tab w:val="right" w:leader="dot" w:pos="9350"/>
            </w:tabs>
            <w:rPr>
              <w:rFonts w:cstheme="minorBidi"/>
              <w:noProof/>
            </w:rPr>
          </w:pPr>
          <w:hyperlink w:anchor="_Toc68683175" w:history="1">
            <w:r w:rsidR="00127E16" w:rsidRPr="00A72BB3">
              <w:rPr>
                <w:rStyle w:val="Hyperlink"/>
                <w:noProof/>
              </w:rPr>
              <w:t>XII.</w:t>
            </w:r>
            <w:r w:rsidR="00127E16">
              <w:rPr>
                <w:rFonts w:cstheme="minorBidi"/>
                <w:noProof/>
              </w:rPr>
              <w:tab/>
            </w:r>
            <w:r w:rsidR="00127E16" w:rsidRPr="00A72BB3">
              <w:rPr>
                <w:rStyle w:val="Hyperlink"/>
                <w:noProof/>
              </w:rPr>
              <w:t>OSHA NEP</w:t>
            </w:r>
            <w:r w:rsidR="00127E16">
              <w:rPr>
                <w:noProof/>
                <w:webHidden/>
              </w:rPr>
              <w:tab/>
            </w:r>
            <w:r w:rsidR="00127E16">
              <w:rPr>
                <w:noProof/>
                <w:webHidden/>
              </w:rPr>
              <w:fldChar w:fldCharType="begin"/>
            </w:r>
            <w:r w:rsidR="00127E16">
              <w:rPr>
                <w:noProof/>
                <w:webHidden/>
              </w:rPr>
              <w:instrText xml:space="preserve"> PAGEREF _Toc68683175 \h </w:instrText>
            </w:r>
            <w:r w:rsidR="00127E16">
              <w:rPr>
                <w:noProof/>
                <w:webHidden/>
              </w:rPr>
            </w:r>
            <w:r w:rsidR="00127E16">
              <w:rPr>
                <w:noProof/>
                <w:webHidden/>
              </w:rPr>
              <w:fldChar w:fldCharType="separate"/>
            </w:r>
            <w:r w:rsidR="00127E16">
              <w:rPr>
                <w:noProof/>
                <w:webHidden/>
              </w:rPr>
              <w:t>12</w:t>
            </w:r>
            <w:r w:rsidR="00127E16">
              <w:rPr>
                <w:noProof/>
                <w:webHidden/>
              </w:rPr>
              <w:fldChar w:fldCharType="end"/>
            </w:r>
          </w:hyperlink>
        </w:p>
        <w:p w:rsidR="00127E16" w:rsidRDefault="005F7236">
          <w:pPr>
            <w:pStyle w:val="TOC1"/>
            <w:tabs>
              <w:tab w:val="left" w:pos="660"/>
              <w:tab w:val="right" w:leader="dot" w:pos="9350"/>
            </w:tabs>
            <w:rPr>
              <w:rFonts w:cstheme="minorBidi"/>
              <w:noProof/>
            </w:rPr>
          </w:pPr>
          <w:hyperlink w:anchor="_Toc68683176" w:history="1">
            <w:r w:rsidR="00127E16" w:rsidRPr="00A72BB3">
              <w:rPr>
                <w:rStyle w:val="Hyperlink"/>
                <w:noProof/>
              </w:rPr>
              <w:t>XIII.</w:t>
            </w:r>
            <w:r w:rsidR="00127E16">
              <w:rPr>
                <w:rFonts w:cstheme="minorBidi"/>
                <w:noProof/>
              </w:rPr>
              <w:tab/>
            </w:r>
            <w:r w:rsidR="00127E16" w:rsidRPr="00A72BB3">
              <w:rPr>
                <w:rStyle w:val="Hyperlink"/>
                <w:noProof/>
              </w:rPr>
              <w:t>Appendix A – OSHA 300 Logs</w:t>
            </w:r>
            <w:r w:rsidR="00127E16">
              <w:rPr>
                <w:noProof/>
                <w:webHidden/>
              </w:rPr>
              <w:tab/>
            </w:r>
            <w:r w:rsidR="00127E16">
              <w:rPr>
                <w:noProof/>
                <w:webHidden/>
              </w:rPr>
              <w:fldChar w:fldCharType="begin"/>
            </w:r>
            <w:r w:rsidR="00127E16">
              <w:rPr>
                <w:noProof/>
                <w:webHidden/>
              </w:rPr>
              <w:instrText xml:space="preserve"> PAGEREF _Toc68683176 \h </w:instrText>
            </w:r>
            <w:r w:rsidR="00127E16">
              <w:rPr>
                <w:noProof/>
                <w:webHidden/>
              </w:rPr>
            </w:r>
            <w:r w:rsidR="00127E16">
              <w:rPr>
                <w:noProof/>
                <w:webHidden/>
              </w:rPr>
              <w:fldChar w:fldCharType="separate"/>
            </w:r>
            <w:r w:rsidR="00127E16">
              <w:rPr>
                <w:noProof/>
                <w:webHidden/>
              </w:rPr>
              <w:t>13</w:t>
            </w:r>
            <w:r w:rsidR="00127E16">
              <w:rPr>
                <w:noProof/>
                <w:webHidden/>
              </w:rPr>
              <w:fldChar w:fldCharType="end"/>
            </w:r>
          </w:hyperlink>
        </w:p>
        <w:p w:rsidR="00127E16" w:rsidRDefault="005F7236">
          <w:pPr>
            <w:pStyle w:val="TOC1"/>
            <w:tabs>
              <w:tab w:val="left" w:pos="660"/>
              <w:tab w:val="right" w:leader="dot" w:pos="9350"/>
            </w:tabs>
            <w:rPr>
              <w:rFonts w:cstheme="minorBidi"/>
              <w:noProof/>
            </w:rPr>
          </w:pPr>
          <w:hyperlink w:anchor="_Toc68683177" w:history="1">
            <w:r w:rsidR="00127E16" w:rsidRPr="00A72BB3">
              <w:rPr>
                <w:rStyle w:val="Hyperlink"/>
                <w:noProof/>
              </w:rPr>
              <w:t>XIV.</w:t>
            </w:r>
            <w:r w:rsidR="00127E16">
              <w:rPr>
                <w:rFonts w:cstheme="minorBidi"/>
                <w:noProof/>
              </w:rPr>
              <w:tab/>
            </w:r>
            <w:r w:rsidR="00127E16" w:rsidRPr="00A72BB3">
              <w:rPr>
                <w:rStyle w:val="Hyperlink"/>
                <w:noProof/>
              </w:rPr>
              <w:t>Appendix B – Sample Screening Guide</w:t>
            </w:r>
            <w:r w:rsidR="00127E16">
              <w:rPr>
                <w:noProof/>
                <w:webHidden/>
              </w:rPr>
              <w:tab/>
            </w:r>
            <w:r w:rsidR="00127E16">
              <w:rPr>
                <w:noProof/>
                <w:webHidden/>
              </w:rPr>
              <w:fldChar w:fldCharType="begin"/>
            </w:r>
            <w:r w:rsidR="00127E16">
              <w:rPr>
                <w:noProof/>
                <w:webHidden/>
              </w:rPr>
              <w:instrText xml:space="preserve"> PAGEREF _Toc68683177 \h </w:instrText>
            </w:r>
            <w:r w:rsidR="00127E16">
              <w:rPr>
                <w:noProof/>
                <w:webHidden/>
              </w:rPr>
            </w:r>
            <w:r w:rsidR="00127E16">
              <w:rPr>
                <w:noProof/>
                <w:webHidden/>
              </w:rPr>
              <w:fldChar w:fldCharType="separate"/>
            </w:r>
            <w:r w:rsidR="00127E16">
              <w:rPr>
                <w:noProof/>
                <w:webHidden/>
              </w:rPr>
              <w:t>14</w:t>
            </w:r>
            <w:r w:rsidR="00127E16">
              <w:rPr>
                <w:noProof/>
                <w:webHidden/>
              </w:rPr>
              <w:fldChar w:fldCharType="end"/>
            </w:r>
          </w:hyperlink>
        </w:p>
        <w:p w:rsidR="00127E16" w:rsidRDefault="005F7236">
          <w:pPr>
            <w:pStyle w:val="TOC1"/>
            <w:tabs>
              <w:tab w:val="left" w:pos="660"/>
              <w:tab w:val="right" w:leader="dot" w:pos="9350"/>
            </w:tabs>
            <w:rPr>
              <w:rFonts w:cstheme="minorBidi"/>
              <w:noProof/>
            </w:rPr>
          </w:pPr>
          <w:hyperlink w:anchor="_Toc68683178" w:history="1">
            <w:r w:rsidR="00127E16" w:rsidRPr="00A72BB3">
              <w:rPr>
                <w:rStyle w:val="Hyperlink"/>
                <w:noProof/>
              </w:rPr>
              <w:t>XV.</w:t>
            </w:r>
            <w:r w:rsidR="00127E16">
              <w:rPr>
                <w:rFonts w:cstheme="minorBidi"/>
                <w:noProof/>
              </w:rPr>
              <w:tab/>
            </w:r>
            <w:r w:rsidR="00127E16" w:rsidRPr="00A72BB3">
              <w:rPr>
                <w:rStyle w:val="Hyperlink"/>
                <w:noProof/>
              </w:rPr>
              <w:t>Appendix C - Assisting the LTHD</w:t>
            </w:r>
            <w:r w:rsidR="00127E16">
              <w:rPr>
                <w:noProof/>
                <w:webHidden/>
              </w:rPr>
              <w:tab/>
            </w:r>
            <w:r w:rsidR="00127E16">
              <w:rPr>
                <w:noProof/>
                <w:webHidden/>
              </w:rPr>
              <w:fldChar w:fldCharType="begin"/>
            </w:r>
            <w:r w:rsidR="00127E16">
              <w:rPr>
                <w:noProof/>
                <w:webHidden/>
              </w:rPr>
              <w:instrText xml:space="preserve"> PAGEREF _Toc68683178 \h </w:instrText>
            </w:r>
            <w:r w:rsidR="00127E16">
              <w:rPr>
                <w:noProof/>
                <w:webHidden/>
              </w:rPr>
            </w:r>
            <w:r w:rsidR="00127E16">
              <w:rPr>
                <w:noProof/>
                <w:webHidden/>
              </w:rPr>
              <w:fldChar w:fldCharType="separate"/>
            </w:r>
            <w:r w:rsidR="00127E16">
              <w:rPr>
                <w:noProof/>
                <w:webHidden/>
              </w:rPr>
              <w:t>15</w:t>
            </w:r>
            <w:r w:rsidR="00127E16">
              <w:rPr>
                <w:noProof/>
                <w:webHidden/>
              </w:rPr>
              <w:fldChar w:fldCharType="end"/>
            </w:r>
          </w:hyperlink>
        </w:p>
        <w:p w:rsidR="005C22E9" w:rsidRDefault="005C22E9">
          <w:r>
            <w:rPr>
              <w:b/>
              <w:bCs/>
              <w:noProof/>
            </w:rPr>
            <w:fldChar w:fldCharType="end"/>
          </w:r>
        </w:p>
      </w:sdtContent>
    </w:sdt>
    <w:p w:rsidR="00B23F8F" w:rsidRDefault="00B23F8F">
      <w:pPr>
        <w:spacing w:after="160" w:line="259" w:lineRule="auto"/>
        <w:rPr>
          <w:b/>
          <w:iCs/>
          <w:color w:val="000000" w:themeColor="text1"/>
        </w:rPr>
        <w:sectPr w:rsidR="00B23F8F" w:rsidSect="00090C01">
          <w:headerReference w:type="first" r:id="rId20"/>
          <w:footerReference w:type="first" r:id="rId21"/>
          <w:pgSz w:w="12240" w:h="15840"/>
          <w:pgMar w:top="1440" w:right="1440" w:bottom="1440" w:left="1440" w:header="720" w:footer="720" w:gutter="0"/>
          <w:pgNumType w:start="1"/>
          <w:cols w:space="720"/>
          <w:titlePg/>
          <w:docGrid w:linePitch="360"/>
        </w:sectPr>
      </w:pPr>
    </w:p>
    <w:p w:rsidR="00385649" w:rsidRPr="003C0D76" w:rsidRDefault="00385649" w:rsidP="003C0D76">
      <w:pPr>
        <w:jc w:val="center"/>
        <w:rPr>
          <w:b/>
          <w:bCs/>
          <w:color w:val="000000" w:themeColor="text1"/>
        </w:rPr>
      </w:pPr>
      <w:r w:rsidRPr="003C0D76">
        <w:rPr>
          <w:b/>
          <w:bCs/>
          <w:color w:val="000000" w:themeColor="text1"/>
        </w:rPr>
        <w:lastRenderedPageBreak/>
        <w:t>COVID-19 Preparedness and Response Plan</w:t>
      </w:r>
    </w:p>
    <w:p w:rsidR="00385649" w:rsidRPr="003C0D76" w:rsidRDefault="00385649" w:rsidP="003C0D76">
      <w:pPr>
        <w:jc w:val="center"/>
        <w:rPr>
          <w:b/>
          <w:iCs/>
          <w:color w:val="000000" w:themeColor="text1"/>
        </w:rPr>
      </w:pPr>
    </w:p>
    <w:p w:rsidR="1BF833DD" w:rsidRPr="003C0D76" w:rsidRDefault="004A7FF7" w:rsidP="003C0D76">
      <w:pPr>
        <w:rPr>
          <w:i/>
          <w:iCs/>
          <w:color w:val="000000" w:themeColor="text1"/>
        </w:rPr>
      </w:pPr>
      <w:r w:rsidRPr="003C0D76">
        <w:rPr>
          <w:i/>
          <w:iCs/>
          <w:color w:val="000000" w:themeColor="text1"/>
        </w:rPr>
        <w:t>Every business is different. What is feasible and appropriate for any one business depends on its size, location</w:t>
      </w:r>
      <w:r w:rsidR="0082278A" w:rsidRPr="003C0D76">
        <w:rPr>
          <w:i/>
          <w:iCs/>
          <w:color w:val="000000" w:themeColor="text1"/>
        </w:rPr>
        <w:t>,</w:t>
      </w:r>
      <w:r w:rsidRPr="003C0D76">
        <w:rPr>
          <w:i/>
          <w:iCs/>
          <w:color w:val="000000" w:themeColor="text1"/>
        </w:rPr>
        <w:t xml:space="preserve"> and other unique characteristics. To help Wisconsin </w:t>
      </w:r>
      <w:r w:rsidR="0082278A" w:rsidRPr="003C0D76">
        <w:rPr>
          <w:i/>
          <w:iCs/>
          <w:color w:val="000000" w:themeColor="text1"/>
        </w:rPr>
        <w:t xml:space="preserve">companies develop a sound mitigation approach </w:t>
      </w:r>
      <w:r w:rsidR="00FA0771" w:rsidRPr="003C0D76">
        <w:rPr>
          <w:i/>
          <w:iCs/>
          <w:color w:val="000000" w:themeColor="text1"/>
        </w:rPr>
        <w:t>to COVID-19, the WisCon Group</w:t>
      </w:r>
      <w:r w:rsidRPr="003C0D76">
        <w:rPr>
          <w:i/>
          <w:iCs/>
          <w:color w:val="000000" w:themeColor="text1"/>
        </w:rPr>
        <w:t xml:space="preserve"> is pleased to make this sample plan available. </w:t>
      </w:r>
      <w:r w:rsidR="00814F25" w:rsidRPr="003C0D76">
        <w:rPr>
          <w:i/>
        </w:rPr>
        <w:t xml:space="preserve">This sample plan can be adapted to make it specific to any site or operation. </w:t>
      </w:r>
      <w:r w:rsidR="00814F25" w:rsidRPr="003C0D76">
        <w:rPr>
          <w:i/>
          <w:iCs/>
          <w:color w:val="000000" w:themeColor="text1"/>
        </w:rPr>
        <w:t xml:space="preserve"> </w:t>
      </w:r>
      <w:r w:rsidR="009C4F6A" w:rsidRPr="003C0D76">
        <w:rPr>
          <w:i/>
        </w:rPr>
        <w:t>However, all businesses should ask similar questions about operations, communications, and other policies.</w:t>
      </w:r>
      <w:r w:rsidR="009C4F6A" w:rsidRPr="003C0D76">
        <w:rPr>
          <w:i/>
          <w:iCs/>
          <w:color w:val="000000" w:themeColor="text1"/>
        </w:rPr>
        <w:t xml:space="preserve"> </w:t>
      </w:r>
      <w:r w:rsidRPr="003C0D76">
        <w:rPr>
          <w:i/>
          <w:iCs/>
          <w:color w:val="000000" w:themeColor="text1"/>
        </w:rPr>
        <w:t xml:space="preserve">This document is not intended to be a definitive statement of the protocols and procedures that are applicable to </w:t>
      </w:r>
      <w:proofErr w:type="gramStart"/>
      <w:r w:rsidRPr="003C0D76">
        <w:rPr>
          <w:i/>
          <w:iCs/>
          <w:color w:val="000000" w:themeColor="text1"/>
        </w:rPr>
        <w:t>each and every</w:t>
      </w:r>
      <w:proofErr w:type="gramEnd"/>
      <w:r w:rsidRPr="003C0D76">
        <w:rPr>
          <w:i/>
          <w:iCs/>
          <w:color w:val="000000" w:themeColor="text1"/>
        </w:rPr>
        <w:t xml:space="preserve"> company. In addition, new and better information could well supersede the information included in this document. As the situation evolves, Wisconsin companies should continue to monitor the</w:t>
      </w:r>
      <w:r w:rsidR="0082278A" w:rsidRPr="003C0D76">
        <w:rPr>
          <w:i/>
          <w:iCs/>
          <w:color w:val="000000" w:themeColor="text1"/>
        </w:rPr>
        <w:t xml:space="preserve">ir work environments, follow </w:t>
      </w:r>
      <w:r w:rsidR="3408A0E6" w:rsidRPr="003C0D76">
        <w:rPr>
          <w:i/>
          <w:iCs/>
          <w:color w:val="000000" w:themeColor="text1"/>
        </w:rPr>
        <w:t>COVID-19 transmission in their communities</w:t>
      </w:r>
      <w:r w:rsidR="0082278A" w:rsidRPr="003C0D76">
        <w:rPr>
          <w:i/>
          <w:iCs/>
          <w:color w:val="000000" w:themeColor="text1"/>
        </w:rPr>
        <w:t>, and reevaluate plans as needed.</w:t>
      </w:r>
      <w:r w:rsidRPr="003C0D76">
        <w:rPr>
          <w:i/>
          <w:iCs/>
          <w:color w:val="000000" w:themeColor="text1"/>
        </w:rPr>
        <w:t xml:space="preserve"> </w:t>
      </w:r>
    </w:p>
    <w:p w:rsidR="00814F25" w:rsidRPr="003C0D76" w:rsidRDefault="00814F25" w:rsidP="003C0D76">
      <w:pPr>
        <w:rPr>
          <w:i/>
          <w:iCs/>
          <w:color w:val="000000" w:themeColor="text1"/>
        </w:rPr>
      </w:pPr>
    </w:p>
    <w:p w:rsidR="004A7FF7" w:rsidRPr="003C0D76" w:rsidRDefault="007E1EC1" w:rsidP="003C0D76">
      <w:r w:rsidRPr="007E1EC1">
        <w:rPr>
          <w:b/>
          <w:bCs/>
          <w:highlight w:val="yellow"/>
          <w:u w:val="single"/>
        </w:rPr>
        <w:t xml:space="preserve"> [Name of Company]</w:t>
      </w:r>
      <w:bookmarkStart w:id="1" w:name="_Hlk36388806"/>
      <w:r w:rsidR="004A7FF7" w:rsidRPr="003C0D76">
        <w:rPr>
          <w:u w:val="single"/>
        </w:rPr>
        <w:tab/>
      </w:r>
      <w:bookmarkEnd w:id="1"/>
      <w:r w:rsidR="00631D7B" w:rsidRPr="003C0D76">
        <w:t xml:space="preserve"> </w:t>
      </w:r>
      <w:r w:rsidR="004A7FF7" w:rsidRPr="003C0D76">
        <w:t>takes the health and safety of our employees very seriously.  With the spread</w:t>
      </w:r>
      <w:r w:rsidR="345214EF" w:rsidRPr="003C0D76">
        <w:t xml:space="preserve"> of c</w:t>
      </w:r>
      <w:r w:rsidR="004A7FF7" w:rsidRPr="003C0D76">
        <w:t xml:space="preserve">oronavirus </w:t>
      </w:r>
      <w:r w:rsidR="64E81C20" w:rsidRPr="003C0D76">
        <w:t xml:space="preserve">disease 2019 </w:t>
      </w:r>
      <w:r w:rsidR="0DF9BC38" w:rsidRPr="003C0D76">
        <w:t>(</w:t>
      </w:r>
      <w:r w:rsidR="004A7FF7" w:rsidRPr="003C0D76">
        <w:t>COVID-19</w:t>
      </w:r>
      <w:r w:rsidR="5BF6B139" w:rsidRPr="003C0D76">
        <w:t>),</w:t>
      </w:r>
      <w:r w:rsidR="004A7FF7" w:rsidRPr="003C0D76">
        <w:t xml:space="preserve"> a respiratory disease caused by the SARS-CoV-2 virus, the Company must remain vigilant in </w:t>
      </w:r>
      <w:r w:rsidR="372FB78C" w:rsidRPr="003C0D76">
        <w:t>preventing and mitigating outbreaks in the workplace</w:t>
      </w:r>
      <w:r w:rsidR="004A7FF7" w:rsidRPr="003C0D76">
        <w:t xml:space="preserve">.  In order to be safe and maintain operations, we have developed this COVID-19 Exposure Prevention, Preparedness, and Response Plan to </w:t>
      </w:r>
      <w:proofErr w:type="gramStart"/>
      <w:r w:rsidR="004A7FF7" w:rsidRPr="003C0D76">
        <w:t>be implemented</w:t>
      </w:r>
      <w:proofErr w:type="gramEnd"/>
      <w:r w:rsidR="004A7FF7" w:rsidRPr="003C0D76">
        <w:t xml:space="preserve">, to the extent feasible and appropriate, throughout the Company. The Company has also identified a team of employees to monitor the related guidance that </w:t>
      </w:r>
      <w:r w:rsidR="00631D7B" w:rsidRPr="003C0D76">
        <w:t>Wisconsin Department of Health Service (</w:t>
      </w:r>
      <w:hyperlink r:id="rId22" w:history="1">
        <w:r w:rsidR="00631D7B" w:rsidRPr="00B9774C">
          <w:rPr>
            <w:rStyle w:val="Hyperlink"/>
          </w:rPr>
          <w:t>DHS</w:t>
        </w:r>
      </w:hyperlink>
      <w:r w:rsidR="00631D7B" w:rsidRPr="003C0D76">
        <w:t xml:space="preserve">), </w:t>
      </w:r>
      <w:r w:rsidR="004A7FF7" w:rsidRPr="003C0D76">
        <w:t>U.S. Center</w:t>
      </w:r>
      <w:r w:rsidR="0082278A" w:rsidRPr="003C0D76">
        <w:t>s</w:t>
      </w:r>
      <w:r w:rsidR="004A7FF7" w:rsidRPr="003C0D76">
        <w:t xml:space="preserve"> for D</w:t>
      </w:r>
      <w:r w:rsidR="0082278A" w:rsidRPr="003C0D76">
        <w:t>isease Control and Prevention (</w:t>
      </w:r>
      <w:hyperlink r:id="rId23" w:history="1">
        <w:r w:rsidR="0082278A" w:rsidRPr="00B9774C">
          <w:rPr>
            <w:rStyle w:val="Hyperlink"/>
          </w:rPr>
          <w:t>CDC</w:t>
        </w:r>
      </w:hyperlink>
      <w:r w:rsidR="004A7FF7" w:rsidRPr="003C0D76">
        <w:t>) and Occupational Saf</w:t>
      </w:r>
      <w:r w:rsidR="0082278A" w:rsidRPr="003C0D76">
        <w:t>ety and Health Administration (</w:t>
      </w:r>
      <w:hyperlink r:id="rId24" w:history="1">
        <w:r w:rsidR="0082278A" w:rsidRPr="00B9774C">
          <w:rPr>
            <w:rStyle w:val="Hyperlink"/>
          </w:rPr>
          <w:t>OSHA</w:t>
        </w:r>
      </w:hyperlink>
      <w:r w:rsidR="004A7FF7" w:rsidRPr="003C0D76">
        <w:t>) continue to make available.</w:t>
      </w:r>
    </w:p>
    <w:p w:rsidR="004A7FF7" w:rsidRPr="003C0D76" w:rsidRDefault="004A7FF7" w:rsidP="003C0D76">
      <w:pPr>
        <w:jc w:val="both"/>
      </w:pPr>
    </w:p>
    <w:p w:rsidR="004A7FF7" w:rsidRDefault="004A7FF7" w:rsidP="003C0D76">
      <w:r w:rsidRPr="003C0D76">
        <w:t xml:space="preserve">This Plan </w:t>
      </w:r>
      <w:proofErr w:type="gramStart"/>
      <w:r w:rsidRPr="003C0D76">
        <w:t>is based</w:t>
      </w:r>
      <w:proofErr w:type="gramEnd"/>
      <w:r w:rsidRPr="003C0D76">
        <w:t xml:space="preserve"> o</w:t>
      </w:r>
      <w:r w:rsidR="0082278A" w:rsidRPr="003C0D76">
        <w:t>n information available from</w:t>
      </w:r>
      <w:r w:rsidR="00631D7B" w:rsidRPr="003C0D76">
        <w:t xml:space="preserve"> </w:t>
      </w:r>
      <w:hyperlink r:id="rId25" w:history="1">
        <w:r w:rsidR="00631D7B" w:rsidRPr="00B9774C">
          <w:rPr>
            <w:rStyle w:val="Hyperlink"/>
          </w:rPr>
          <w:t>DHS</w:t>
        </w:r>
      </w:hyperlink>
      <w:r w:rsidR="00FA0771" w:rsidRPr="003C0D76">
        <w:t xml:space="preserve">, </w:t>
      </w:r>
      <w:hyperlink r:id="rId26" w:history="1">
        <w:r w:rsidRPr="00B9774C">
          <w:rPr>
            <w:rStyle w:val="Hyperlink"/>
          </w:rPr>
          <w:t>CDC</w:t>
        </w:r>
      </w:hyperlink>
      <w:r w:rsidR="0082278A" w:rsidRPr="003C0D76">
        <w:t>,</w:t>
      </w:r>
      <w:r w:rsidRPr="003C0D76">
        <w:t xml:space="preserve"> and </w:t>
      </w:r>
      <w:hyperlink r:id="rId27" w:history="1">
        <w:r w:rsidRPr="00B9774C">
          <w:rPr>
            <w:rStyle w:val="Hyperlink"/>
          </w:rPr>
          <w:t>OSHA</w:t>
        </w:r>
      </w:hyperlink>
      <w:r w:rsidRPr="003C0D76">
        <w:t xml:space="preserve"> at the time of its development, and is subject to change based on fur</w:t>
      </w:r>
      <w:r w:rsidR="00FA0771" w:rsidRPr="003C0D76">
        <w:t xml:space="preserve">ther information provided by </w:t>
      </w:r>
      <w:r w:rsidR="00631D7B" w:rsidRPr="003C0D76">
        <w:t>DHS</w:t>
      </w:r>
      <w:r w:rsidR="00FA0771" w:rsidRPr="003C0D76">
        <w:t>,</w:t>
      </w:r>
      <w:r w:rsidRPr="003C0D76">
        <w:t xml:space="preserve"> CDC, OSHA, and other public officials.  The Company may also amend this Plan based on operational needs.</w:t>
      </w:r>
    </w:p>
    <w:p w:rsidR="00C1132B" w:rsidRPr="003C0D76" w:rsidRDefault="00C1132B" w:rsidP="003C0D76"/>
    <w:p w:rsidR="00385649" w:rsidRPr="003C0D76" w:rsidRDefault="00A326B3" w:rsidP="001A10B1">
      <w:pPr>
        <w:pStyle w:val="Heading1"/>
      </w:pPr>
      <w:bookmarkStart w:id="2" w:name="_Toc68683158"/>
      <w:r w:rsidRPr="003C0D76">
        <w:t>Understanding the Company’s Responsibilities during COVID-19</w:t>
      </w:r>
      <w:bookmarkEnd w:id="2"/>
    </w:p>
    <w:p w:rsidR="00C148F7" w:rsidRPr="003C0D76" w:rsidRDefault="00C148F7" w:rsidP="003C0D76">
      <w:pPr>
        <w:pStyle w:val="ListParagraph"/>
        <w:ind w:left="1080"/>
        <w:rPr>
          <w:b/>
        </w:rPr>
      </w:pPr>
    </w:p>
    <w:p w:rsidR="00C148F7" w:rsidRPr="003C0D76" w:rsidRDefault="00C148F7" w:rsidP="003C0D76">
      <w:r w:rsidRPr="003C0D76">
        <w:t>At</w:t>
      </w:r>
      <w:r w:rsidR="007E1EC1" w:rsidRPr="007E1EC1">
        <w:rPr>
          <w:highlight w:val="yellow"/>
        </w:rPr>
        <w:t xml:space="preserve"> </w:t>
      </w:r>
      <w:r w:rsidR="007E1EC1" w:rsidRPr="007E1EC1">
        <w:rPr>
          <w:b/>
          <w:highlight w:val="yellow"/>
        </w:rPr>
        <w:t xml:space="preserve">[Name of Company] </w:t>
      </w:r>
      <w:r w:rsidRPr="003C0D76">
        <w:t>we understand that when we become aware that an employee ha</w:t>
      </w:r>
      <w:r w:rsidR="0012674E">
        <w:t xml:space="preserve">s tested positive for COVID-19 </w:t>
      </w:r>
      <w:r w:rsidRPr="003C0D76">
        <w:t xml:space="preserve">we must follow state law for reportable disease and report the cases to the local </w:t>
      </w:r>
      <w:r w:rsidR="2692BCDC" w:rsidRPr="003C0D76">
        <w:t xml:space="preserve">and tribal </w:t>
      </w:r>
      <w:r w:rsidRPr="003C0D76">
        <w:t>health department</w:t>
      </w:r>
      <w:r w:rsidR="4EBD7419" w:rsidRPr="003C0D76">
        <w:t>s</w:t>
      </w:r>
      <w:r w:rsidRPr="003C0D76">
        <w:t xml:space="preserve"> (L</w:t>
      </w:r>
      <w:r w:rsidR="66EB3D29" w:rsidRPr="003C0D76">
        <w:t>T</w:t>
      </w:r>
      <w:r w:rsidRPr="003C0D76">
        <w:t xml:space="preserve">HD). </w:t>
      </w:r>
    </w:p>
    <w:p w:rsidR="00C148F7" w:rsidRPr="003C0D76" w:rsidRDefault="00C148F7" w:rsidP="003C0D76"/>
    <w:p w:rsidR="00A94508" w:rsidRDefault="00631D7B" w:rsidP="003C0D76">
      <w:r w:rsidRPr="003C0D76">
        <w:t xml:space="preserve">We understand that if we become aware of a potential COVID-19 outbreak in the workplace that we will report these illnesses to the local health department. </w:t>
      </w:r>
      <w:r w:rsidR="00A94508">
        <w:t xml:space="preserve">An outbreak is defined as two or more workplace-related COVID-19 cases, generally with symptoms beginning (or in some cases, with a positive test result) within 14 days of each other. The LTHD will determine whether the situation meets the criteria for an outbreak. </w:t>
      </w:r>
    </w:p>
    <w:p w:rsidR="00A94508" w:rsidRPr="003C0D76" w:rsidRDefault="00A94508" w:rsidP="003C0D76"/>
    <w:p w:rsidR="00165235" w:rsidRDefault="00C148F7" w:rsidP="003C0D76">
      <w:pPr>
        <w:rPr>
          <w:rFonts w:eastAsia="Calibri"/>
        </w:rPr>
      </w:pPr>
      <w:r w:rsidRPr="003C0D76">
        <w:t xml:space="preserve">Furthermore, we acknowledge as an employer we must </w:t>
      </w:r>
      <w:r w:rsidRPr="003C0D76">
        <w:rPr>
          <w:rFonts w:eastAsia="Calibri"/>
        </w:rPr>
        <w:t xml:space="preserve">give the </w:t>
      </w:r>
      <w:r w:rsidR="3CFC1D0A" w:rsidRPr="003C0D76">
        <w:rPr>
          <w:rFonts w:eastAsia="Calibri"/>
        </w:rPr>
        <w:t>LTHD</w:t>
      </w:r>
      <w:r w:rsidRPr="003C0D76">
        <w:rPr>
          <w:rFonts w:eastAsia="Calibri"/>
        </w:rPr>
        <w:t xml:space="preserve"> names, contact information, and sufficient work history information for all employees to </w:t>
      </w:r>
      <w:r w:rsidRPr="003C0D76">
        <w:rPr>
          <w:rFonts w:eastAsia="Calibri"/>
          <w:b/>
          <w:bCs/>
        </w:rPr>
        <w:t>assist outbreak investigations</w:t>
      </w:r>
      <w:r w:rsidR="00165235" w:rsidRPr="003C0D76">
        <w:rPr>
          <w:rFonts w:eastAsia="Calibri"/>
        </w:rPr>
        <w:t xml:space="preserve"> and that as an</w:t>
      </w:r>
      <w:r w:rsidRPr="003C0D76">
        <w:rPr>
          <w:rFonts w:eastAsia="Calibri"/>
        </w:rPr>
        <w:t xml:space="preserve"> employer </w:t>
      </w:r>
      <w:r w:rsidR="00165235" w:rsidRPr="003C0D76">
        <w:rPr>
          <w:rFonts w:eastAsia="Calibri"/>
        </w:rPr>
        <w:t xml:space="preserve">we </w:t>
      </w:r>
      <w:r w:rsidRPr="003C0D76">
        <w:rPr>
          <w:rFonts w:eastAsia="Calibri"/>
        </w:rPr>
        <w:t>must also provide additional information about the facility (e.g., work schedules, floor plans) required to carry out the investigation. (Wis. Admin. Code § DHS 145.04(2</w:t>
      </w:r>
      <w:proofErr w:type="gramStart"/>
      <w:r w:rsidRPr="003C0D76">
        <w:rPr>
          <w:rFonts w:eastAsia="Calibri"/>
        </w:rPr>
        <w:t>)(</w:t>
      </w:r>
      <w:proofErr w:type="gramEnd"/>
      <w:r w:rsidRPr="003C0D76">
        <w:rPr>
          <w:rFonts w:eastAsia="Calibri"/>
        </w:rPr>
        <w:t>d) and  45 CFR 164.512(b)(1)(</w:t>
      </w:r>
      <w:proofErr w:type="spellStart"/>
      <w:r w:rsidRPr="003C0D76">
        <w:rPr>
          <w:rFonts w:eastAsia="Calibri"/>
        </w:rPr>
        <w:t>i</w:t>
      </w:r>
      <w:proofErr w:type="spellEnd"/>
      <w:r w:rsidRPr="003C0D76">
        <w:rPr>
          <w:rFonts w:eastAsia="Calibri"/>
        </w:rPr>
        <w:t>))</w:t>
      </w:r>
      <w:r w:rsidR="00165235" w:rsidRPr="003C0D76">
        <w:rPr>
          <w:rFonts w:eastAsia="Calibri"/>
        </w:rPr>
        <w:t xml:space="preserve">. </w:t>
      </w:r>
    </w:p>
    <w:p w:rsidR="002B19BD" w:rsidRPr="003C0D76" w:rsidRDefault="002B19BD" w:rsidP="003C0D76">
      <w:pPr>
        <w:rPr>
          <w:rFonts w:eastAsia="Calibri"/>
        </w:rPr>
      </w:pPr>
    </w:p>
    <w:p w:rsidR="00165235" w:rsidRDefault="00165235" w:rsidP="003C0D76">
      <w:pPr>
        <w:rPr>
          <w:rFonts w:eastAsia="Calibri"/>
          <w:i/>
        </w:rPr>
      </w:pPr>
      <w:r w:rsidRPr="003C0D76">
        <w:rPr>
          <w:rFonts w:eastAsia="Calibri"/>
        </w:rPr>
        <w:lastRenderedPageBreak/>
        <w:t xml:space="preserve">In addition, we recognize that as a company we are also responsible for logging work-related employee illnesses in the OSHA 300 log.  For this log, the company determines which illnesses are work-related </w:t>
      </w:r>
      <w:r w:rsidRPr="003C0D76">
        <w:rPr>
          <w:rFonts w:eastAsia="Calibri"/>
          <w:i/>
          <w:highlight w:val="yellow"/>
        </w:rPr>
        <w:t>(see appendix A).</w:t>
      </w:r>
      <w:r w:rsidRPr="003C0D76">
        <w:rPr>
          <w:rFonts w:eastAsia="Calibri"/>
          <w:i/>
        </w:rPr>
        <w:t xml:space="preserve"> </w:t>
      </w:r>
    </w:p>
    <w:p w:rsidR="003C0D76" w:rsidRPr="003C0D76" w:rsidRDefault="003C0D76" w:rsidP="003C0D76">
      <w:pPr>
        <w:rPr>
          <w:rFonts w:eastAsia="Calibri"/>
        </w:rPr>
      </w:pPr>
    </w:p>
    <w:p w:rsidR="00C148F7" w:rsidRPr="003C0D76" w:rsidRDefault="00653962" w:rsidP="001A10B1">
      <w:pPr>
        <w:pStyle w:val="Heading1"/>
      </w:pPr>
      <w:bookmarkStart w:id="3" w:name="_Toc68683159"/>
      <w:r w:rsidRPr="003C0D76">
        <w:t>COVID-19 Exposure Prevention, Preparedness, and Response Plan Administrators</w:t>
      </w:r>
      <w:bookmarkEnd w:id="3"/>
      <w:r w:rsidRPr="003C0D76">
        <w:t xml:space="preserve"> </w:t>
      </w:r>
    </w:p>
    <w:p w:rsidR="00197A37" w:rsidRPr="003C0D76" w:rsidRDefault="00197A37" w:rsidP="003C0D76">
      <w:pPr>
        <w:rPr>
          <w:rFonts w:eastAsiaTheme="minorEastAsia"/>
        </w:rPr>
      </w:pPr>
    </w:p>
    <w:p w:rsidR="00653962" w:rsidRDefault="00653962" w:rsidP="003C0D76">
      <w:r w:rsidRPr="003C0D76">
        <w:t xml:space="preserve">The COVID-19 Exposure Prevention, Preparedness, and Response Plan is administered by </w:t>
      </w:r>
      <w:r w:rsidRPr="007E1EC1">
        <w:rPr>
          <w:b/>
          <w:highlight w:val="yellow"/>
          <w:u w:val="single"/>
        </w:rPr>
        <w:t>[designated person/ position]</w:t>
      </w:r>
      <w:r w:rsidRPr="003C0D76">
        <w:t xml:space="preserve">, who maintains the overall authority and responsibility for the plan. However, management and supervisors are equally responsible for supporting, implementing, monitoring, complying, and reporting on the COVID-19 Preparedness plan. </w:t>
      </w:r>
      <w:r w:rsidRPr="007E1EC1">
        <w:rPr>
          <w:b/>
          <w:highlight w:val="yellow"/>
          <w:u w:val="single"/>
        </w:rPr>
        <w:t>[Name of Company’s]</w:t>
      </w:r>
      <w:r w:rsidRPr="003C0D76">
        <w:rPr>
          <w:b/>
          <w:u w:val="single"/>
        </w:rPr>
        <w:t xml:space="preserve"> </w:t>
      </w:r>
      <w:r w:rsidRPr="003C0D76">
        <w:t xml:space="preserve">managers and supervisors have our full support in enforcing the provisions of this plan. </w:t>
      </w:r>
      <w:r w:rsidR="00291065" w:rsidRPr="003C0D76">
        <w:t xml:space="preserve">Additionally, </w:t>
      </w:r>
      <w:r w:rsidR="00291065" w:rsidRPr="007E1EC1">
        <w:rPr>
          <w:b/>
          <w:highlight w:val="yellow"/>
          <w:u w:val="single"/>
        </w:rPr>
        <w:t>[number of employees]</w:t>
      </w:r>
      <w:r w:rsidR="00291065" w:rsidRPr="003C0D76">
        <w:t xml:space="preserve"> </w:t>
      </w:r>
      <w:proofErr w:type="gramStart"/>
      <w:r w:rsidR="00291065" w:rsidRPr="003C0D76">
        <w:t>have been selected</w:t>
      </w:r>
      <w:proofErr w:type="gramEnd"/>
      <w:r w:rsidR="00291065" w:rsidRPr="003C0D76">
        <w:t xml:space="preserve"> to act as COVID-19 workplace coordinators.</w:t>
      </w:r>
    </w:p>
    <w:p w:rsidR="003C0D76" w:rsidRPr="003C0D76" w:rsidRDefault="003C0D76" w:rsidP="003C0D76">
      <w:pPr>
        <w:rPr>
          <w:rFonts w:eastAsiaTheme="minorEastAsia"/>
          <w:b/>
          <w:u w:val="single"/>
        </w:rPr>
      </w:pPr>
    </w:p>
    <w:p w:rsidR="00C148F7" w:rsidRDefault="00291065" w:rsidP="003C0D76">
      <w:pPr>
        <w:rPr>
          <w:b/>
          <w:i/>
        </w:rPr>
      </w:pPr>
      <w:r w:rsidRPr="003C0D76">
        <w:rPr>
          <w:b/>
          <w:i/>
        </w:rPr>
        <w:t xml:space="preserve">List names of designated COVID-19 workplace coordinators and their job duties/ responsibilities in text box below. </w:t>
      </w:r>
    </w:p>
    <w:p w:rsidR="00C1132B" w:rsidRPr="003C0D76" w:rsidRDefault="00C1132B" w:rsidP="003C0D76">
      <w:pPr>
        <w:rPr>
          <w:b/>
          <w:i/>
        </w:rPr>
      </w:pPr>
    </w:p>
    <w:tbl>
      <w:tblPr>
        <w:tblStyle w:val="TableGrid"/>
        <w:tblW w:w="0" w:type="auto"/>
        <w:tblLook w:val="04A0" w:firstRow="1" w:lastRow="0" w:firstColumn="1" w:lastColumn="0" w:noHBand="0" w:noVBand="1"/>
      </w:tblPr>
      <w:tblGrid>
        <w:gridCol w:w="9350"/>
      </w:tblGrid>
      <w:tr w:rsidR="001A10B1" w:rsidTr="001A10B1">
        <w:tc>
          <w:tcPr>
            <w:tcW w:w="9350" w:type="dxa"/>
          </w:tcPr>
          <w:p w:rsidR="001A10B1" w:rsidRDefault="001A10B1" w:rsidP="003C0D76"/>
          <w:p w:rsidR="001A10B1" w:rsidRDefault="001A10B1" w:rsidP="003C0D76"/>
          <w:p w:rsidR="001A10B1" w:rsidRDefault="001A10B1" w:rsidP="003C0D76"/>
          <w:p w:rsidR="001A10B1" w:rsidRDefault="001A10B1" w:rsidP="003C0D76"/>
          <w:p w:rsidR="001A10B1" w:rsidRDefault="001A10B1" w:rsidP="003C0D76"/>
        </w:tc>
      </w:tr>
    </w:tbl>
    <w:p w:rsidR="003C0D76" w:rsidRPr="003C0D76" w:rsidRDefault="003C0D76" w:rsidP="003C0D76"/>
    <w:p w:rsidR="001A10B1" w:rsidRPr="00F50006" w:rsidRDefault="001A10B1" w:rsidP="001A10B1">
      <w:pPr>
        <w:pStyle w:val="Heading1"/>
      </w:pPr>
      <w:bookmarkStart w:id="4" w:name="_Toc68189952"/>
      <w:bookmarkStart w:id="5" w:name="_Toc68683160"/>
      <w:r w:rsidRPr="00F50006">
        <w:t>Hazard Assessment</w:t>
      </w:r>
      <w:bookmarkEnd w:id="4"/>
      <w:bookmarkEnd w:id="5"/>
    </w:p>
    <w:p w:rsidR="001A10B1" w:rsidRPr="00F50006" w:rsidRDefault="001A10B1" w:rsidP="001A10B1"/>
    <w:p w:rsidR="001A10B1" w:rsidRPr="00F50006" w:rsidRDefault="001A10B1" w:rsidP="001A10B1">
      <w:r w:rsidRPr="00F50006">
        <w:t xml:space="preserve">The COVID-19 Exposure Prevention, Preparedness, and Response Plan administrator, </w:t>
      </w:r>
      <w:r w:rsidRPr="007E1EC1">
        <w:rPr>
          <w:b/>
          <w:highlight w:val="yellow"/>
          <w:u w:val="single"/>
        </w:rPr>
        <w:t>[designated person/ position]</w:t>
      </w:r>
      <w:proofErr w:type="gramStart"/>
      <w:r w:rsidRPr="00F50006">
        <w:t>,</w:t>
      </w:r>
      <w:proofErr w:type="gramEnd"/>
      <w:r w:rsidRPr="00F50006">
        <w:t xml:space="preserve"> will conduct a thorough hazard assessment to identify potential workplace hazards related to COVID-19. This will include identification of where and how workers might be exposed to COVID-19 at work and the relative risk levels </w:t>
      </w:r>
      <w:proofErr w:type="gramStart"/>
      <w:r w:rsidRPr="00F50006">
        <w:t>employees</w:t>
      </w:r>
      <w:proofErr w:type="gramEnd"/>
      <w:r w:rsidRPr="00F50006">
        <w:t xml:space="preserve"> face. Hazard assessments will be reevaluated when changes to the workplace occur or when changes to health and safety guidance occur.</w:t>
      </w:r>
    </w:p>
    <w:p w:rsidR="001A10B1" w:rsidRPr="00F50006" w:rsidRDefault="001A10B1" w:rsidP="001A10B1"/>
    <w:p w:rsidR="001A10B1" w:rsidRPr="00F50006" w:rsidRDefault="001A10B1" w:rsidP="001A10B1">
      <w:pPr>
        <w:rPr>
          <w:b/>
          <w:bCs/>
          <w:i/>
          <w:iCs/>
        </w:rPr>
      </w:pPr>
      <w:r w:rsidRPr="00F50006">
        <w:rPr>
          <w:b/>
          <w:bCs/>
          <w:i/>
          <w:iCs/>
        </w:rPr>
        <w:t xml:space="preserve">List all locations where employees may be exposed to COVID-19 in the workplace, how that exposure might occur, and how severe/likely that exposure is to be in text box below or attach your own hazard assessments. </w:t>
      </w:r>
    </w:p>
    <w:p w:rsidR="001A10B1" w:rsidRPr="00F50006" w:rsidRDefault="001A10B1" w:rsidP="001A10B1">
      <w:pPr>
        <w:rPr>
          <w:b/>
          <w:i/>
        </w:rPr>
      </w:pPr>
    </w:p>
    <w:tbl>
      <w:tblPr>
        <w:tblStyle w:val="TableGrid"/>
        <w:tblW w:w="0" w:type="auto"/>
        <w:tblLook w:val="04A0" w:firstRow="1" w:lastRow="0" w:firstColumn="1" w:lastColumn="0" w:noHBand="0" w:noVBand="1"/>
      </w:tblPr>
      <w:tblGrid>
        <w:gridCol w:w="9350"/>
      </w:tblGrid>
      <w:tr w:rsidR="001A10B1" w:rsidRPr="00F50006" w:rsidTr="001A10B1">
        <w:tc>
          <w:tcPr>
            <w:tcW w:w="9350" w:type="dxa"/>
          </w:tcPr>
          <w:p w:rsidR="001A10B1" w:rsidRPr="00F50006" w:rsidRDefault="001A10B1" w:rsidP="001A10B1">
            <w:pPr>
              <w:rPr>
                <w:b/>
              </w:rPr>
            </w:pPr>
          </w:p>
          <w:p w:rsidR="001A10B1" w:rsidRPr="00F50006" w:rsidRDefault="001A10B1" w:rsidP="001A10B1">
            <w:pPr>
              <w:rPr>
                <w:b/>
              </w:rPr>
            </w:pPr>
          </w:p>
          <w:p w:rsidR="001A10B1" w:rsidRPr="00F50006" w:rsidRDefault="001A10B1" w:rsidP="001A10B1">
            <w:pPr>
              <w:rPr>
                <w:b/>
              </w:rPr>
            </w:pPr>
          </w:p>
          <w:p w:rsidR="001A10B1" w:rsidRPr="00F50006" w:rsidRDefault="001A10B1" w:rsidP="001A10B1">
            <w:pPr>
              <w:rPr>
                <w:b/>
              </w:rPr>
            </w:pPr>
          </w:p>
          <w:p w:rsidR="001A10B1" w:rsidRPr="00F50006" w:rsidRDefault="001A10B1" w:rsidP="001A10B1">
            <w:pPr>
              <w:rPr>
                <w:b/>
              </w:rPr>
            </w:pPr>
          </w:p>
        </w:tc>
      </w:tr>
    </w:tbl>
    <w:p w:rsidR="001A10B1" w:rsidRPr="00F50006" w:rsidRDefault="001A10B1" w:rsidP="001A10B1"/>
    <w:p w:rsidR="001A10B1" w:rsidRPr="00F50006" w:rsidRDefault="001A10B1" w:rsidP="001A10B1">
      <w:pPr>
        <w:pStyle w:val="Heading1"/>
      </w:pPr>
      <w:bookmarkStart w:id="6" w:name="_Toc68189953"/>
      <w:bookmarkStart w:id="7" w:name="_Toc68683161"/>
      <w:r w:rsidRPr="00F50006">
        <w:t>Employee Protections</w:t>
      </w:r>
      <w:bookmarkEnd w:id="6"/>
      <w:bookmarkEnd w:id="7"/>
    </w:p>
    <w:p w:rsidR="001A10B1" w:rsidRPr="00F50006" w:rsidRDefault="001A10B1" w:rsidP="001A10B1"/>
    <w:p w:rsidR="001A10B1" w:rsidRDefault="007E1EC1" w:rsidP="001A10B1">
      <w:r w:rsidRPr="007E1EC1">
        <w:rPr>
          <w:b/>
          <w:bCs/>
          <w:highlight w:val="yellow"/>
          <w:u w:val="single"/>
        </w:rPr>
        <w:t xml:space="preserve">[Name of Company] </w:t>
      </w:r>
      <w:r w:rsidR="001A10B1" w:rsidRPr="00F50006">
        <w:t xml:space="preserve">will work to identify a combination of measures that will limit the spread of COVID-19 in the workplace. In line with the principles of the </w:t>
      </w:r>
      <w:hyperlink r:id="rId28" w:anchor=":~:text=Employers'%20COVID-19%20response%20plans,safe%20work%20practices%2C%20and%20PPE">
        <w:r w:rsidR="001A10B1" w:rsidRPr="00F50006">
          <w:rPr>
            <w:rStyle w:val="Hyperlink"/>
          </w:rPr>
          <w:t>hierarchy of controls</w:t>
        </w:r>
      </w:hyperlink>
      <w:r w:rsidR="001A10B1" w:rsidRPr="00F50006">
        <w:t xml:space="preserve">. </w:t>
      </w:r>
      <w:r w:rsidR="001A10B1" w:rsidRPr="00F50006">
        <w:lastRenderedPageBreak/>
        <w:t>Whenever possible</w:t>
      </w:r>
      <w:r w:rsidRPr="007E1EC1">
        <w:rPr>
          <w:highlight w:val="yellow"/>
        </w:rPr>
        <w:t xml:space="preserve"> </w:t>
      </w:r>
      <w:r w:rsidRPr="007E1EC1">
        <w:rPr>
          <w:b/>
          <w:highlight w:val="yellow"/>
        </w:rPr>
        <w:t xml:space="preserve">[Name of Company] </w:t>
      </w:r>
      <w:r w:rsidR="001A10B1" w:rsidRPr="00F50006">
        <w:t xml:space="preserve">will first seek to eliminate the hazard, </w:t>
      </w:r>
      <w:proofErr w:type="gramStart"/>
      <w:r w:rsidR="001A10B1" w:rsidRPr="00F50006">
        <w:t>then</w:t>
      </w:r>
      <w:proofErr w:type="gramEnd"/>
      <w:r w:rsidR="001A10B1" w:rsidRPr="00F50006">
        <w:t xml:space="preserve"> implement engineering controls, followed by establishing workplace administrative policies, and finally using personal protective equipment (PPE).</w:t>
      </w:r>
    </w:p>
    <w:p w:rsidR="00637373" w:rsidRDefault="00637373" w:rsidP="001A10B1"/>
    <w:p w:rsidR="00637373" w:rsidRPr="00F50006" w:rsidRDefault="007E1EC1" w:rsidP="001A10B1">
      <w:r w:rsidRPr="007E1EC1">
        <w:rPr>
          <w:b/>
          <w:highlight w:val="yellow"/>
          <w:u w:val="single"/>
        </w:rPr>
        <w:t xml:space="preserve">[Name of Company] </w:t>
      </w:r>
      <w:r w:rsidR="00637373">
        <w:t>encourages employees to engage in occupational safety and health activities.</w:t>
      </w:r>
      <w:r w:rsidRPr="007E1EC1">
        <w:rPr>
          <w:highlight w:val="yellow"/>
        </w:rPr>
        <w:t xml:space="preserve"> </w:t>
      </w:r>
      <w:r w:rsidRPr="007E1EC1">
        <w:rPr>
          <w:b/>
          <w:highlight w:val="yellow"/>
        </w:rPr>
        <w:t xml:space="preserve">[Name of Company] </w:t>
      </w:r>
      <w:r w:rsidR="00637373">
        <w:t>prohibits</w:t>
      </w:r>
      <w:r w:rsidR="006C07C2">
        <w:t xml:space="preserve"> retaliation in any form against an employee who raises a workplace COVID-19 concern.</w:t>
      </w:r>
    </w:p>
    <w:p w:rsidR="001A10B1" w:rsidRPr="00F50006" w:rsidRDefault="001A10B1" w:rsidP="001A10B1"/>
    <w:p w:rsidR="001A10B1" w:rsidRPr="00F50006" w:rsidRDefault="001A10B1" w:rsidP="001A10B1">
      <w:pPr>
        <w:rPr>
          <w:b/>
          <w:i/>
        </w:rPr>
      </w:pPr>
      <w:r w:rsidRPr="00F50006">
        <w:rPr>
          <w:b/>
          <w:i/>
        </w:rPr>
        <w:t xml:space="preserve">List employee protections in text box below. Several examples </w:t>
      </w:r>
      <w:proofErr w:type="gramStart"/>
      <w:r w:rsidRPr="00F50006">
        <w:rPr>
          <w:b/>
          <w:i/>
        </w:rPr>
        <w:t>have been provided</w:t>
      </w:r>
      <w:proofErr w:type="gramEnd"/>
      <w:r w:rsidRPr="00F50006">
        <w:rPr>
          <w:b/>
          <w:i/>
        </w:rPr>
        <w:t xml:space="preserve"> for you. Please review the industry specific guidance provided by </w:t>
      </w:r>
      <w:hyperlink r:id="rId29" w:history="1">
        <w:r w:rsidRPr="00F50006">
          <w:rPr>
            <w:rStyle w:val="Hyperlink"/>
            <w:b/>
            <w:i/>
          </w:rPr>
          <w:t>OSHA</w:t>
        </w:r>
      </w:hyperlink>
      <w:r w:rsidRPr="00F50006">
        <w:rPr>
          <w:b/>
          <w:i/>
        </w:rPr>
        <w:t xml:space="preserve"> and the </w:t>
      </w:r>
      <w:hyperlink r:id="rId30" w:history="1">
        <w:r w:rsidRPr="00F50006">
          <w:rPr>
            <w:rStyle w:val="Hyperlink"/>
            <w:b/>
            <w:i/>
          </w:rPr>
          <w:t>Wisconsin Economic Development Council</w:t>
        </w:r>
      </w:hyperlink>
      <w:r w:rsidRPr="00F50006">
        <w:rPr>
          <w:b/>
          <w:i/>
        </w:rPr>
        <w:t xml:space="preserve"> before completing this section.</w:t>
      </w:r>
    </w:p>
    <w:p w:rsidR="001A10B1" w:rsidRPr="00F50006" w:rsidRDefault="001A10B1" w:rsidP="001A10B1">
      <w:pPr>
        <w:rPr>
          <w:b/>
          <w:i/>
        </w:rPr>
      </w:pPr>
    </w:p>
    <w:tbl>
      <w:tblPr>
        <w:tblStyle w:val="TableGrid"/>
        <w:tblW w:w="0" w:type="auto"/>
        <w:tblLook w:val="04A0" w:firstRow="1" w:lastRow="0" w:firstColumn="1" w:lastColumn="0" w:noHBand="0" w:noVBand="1"/>
      </w:tblPr>
      <w:tblGrid>
        <w:gridCol w:w="9350"/>
      </w:tblGrid>
      <w:tr w:rsidR="001A10B1" w:rsidRPr="00F50006" w:rsidTr="001A10B1">
        <w:tc>
          <w:tcPr>
            <w:tcW w:w="9350" w:type="dxa"/>
          </w:tcPr>
          <w:p w:rsidR="001A10B1" w:rsidRPr="00F50006" w:rsidRDefault="001A10B1" w:rsidP="001A10B1">
            <w:r w:rsidRPr="00F50006">
              <w:t>Key examples include:</w:t>
            </w:r>
          </w:p>
          <w:p w:rsidR="001A10B1" w:rsidRPr="00F50006" w:rsidRDefault="001A10B1" w:rsidP="001A10B1">
            <w:pPr>
              <w:pStyle w:val="ListParagraph"/>
              <w:numPr>
                <w:ilvl w:val="0"/>
                <w:numId w:val="24"/>
              </w:numPr>
            </w:pPr>
            <w:r w:rsidRPr="00F50006">
              <w:t>eliminating the hazard by separating and sending home infected or potentially infected people from the workplace;</w:t>
            </w:r>
          </w:p>
          <w:p w:rsidR="001A10B1" w:rsidRPr="00F50006" w:rsidRDefault="001A10B1" w:rsidP="001A10B1">
            <w:pPr>
              <w:pStyle w:val="ListParagraph"/>
              <w:numPr>
                <w:ilvl w:val="0"/>
                <w:numId w:val="24"/>
              </w:numPr>
            </w:pPr>
            <w:r w:rsidRPr="00F50006">
              <w:t>implementing physical distancing in all communal work areas [includes remote work and telework];</w:t>
            </w:r>
          </w:p>
          <w:p w:rsidR="001A10B1" w:rsidRPr="00F50006" w:rsidRDefault="001A10B1" w:rsidP="001A10B1">
            <w:pPr>
              <w:pStyle w:val="ListParagraph"/>
              <w:numPr>
                <w:ilvl w:val="0"/>
                <w:numId w:val="24"/>
              </w:numPr>
            </w:pPr>
            <w:r w:rsidRPr="00F50006">
              <w:t>installing barriers where physical distancing cannot be maintained;</w:t>
            </w:r>
          </w:p>
          <w:p w:rsidR="001A10B1" w:rsidRPr="00F50006" w:rsidRDefault="001A10B1" w:rsidP="001A10B1">
            <w:pPr>
              <w:pStyle w:val="ListParagraph"/>
              <w:numPr>
                <w:ilvl w:val="0"/>
                <w:numId w:val="24"/>
              </w:numPr>
            </w:pPr>
            <w:r w:rsidRPr="00F50006">
              <w:t>suppressing the spread of the hazard using face coverings;</w:t>
            </w:r>
          </w:p>
          <w:p w:rsidR="001A10B1" w:rsidRPr="00F50006" w:rsidRDefault="001A10B1" w:rsidP="001A10B1">
            <w:pPr>
              <w:pStyle w:val="ListParagraph"/>
              <w:numPr>
                <w:ilvl w:val="0"/>
                <w:numId w:val="24"/>
              </w:numPr>
            </w:pPr>
            <w:r w:rsidRPr="00F50006">
              <w:t>improving ventilation;</w:t>
            </w:r>
          </w:p>
          <w:p w:rsidR="001A10B1" w:rsidRPr="00F50006" w:rsidRDefault="001A10B1" w:rsidP="001A10B1">
            <w:pPr>
              <w:pStyle w:val="ListParagraph"/>
              <w:numPr>
                <w:ilvl w:val="0"/>
                <w:numId w:val="24"/>
              </w:numPr>
            </w:pPr>
            <w:r w:rsidRPr="00F50006">
              <w:t>using applicable PPE to protect workers from exposure;</w:t>
            </w:r>
          </w:p>
          <w:p w:rsidR="001A10B1" w:rsidRPr="00F50006" w:rsidRDefault="001A10B1" w:rsidP="001A10B1">
            <w:pPr>
              <w:pStyle w:val="ListParagraph"/>
              <w:numPr>
                <w:ilvl w:val="0"/>
                <w:numId w:val="24"/>
              </w:numPr>
            </w:pPr>
            <w:r w:rsidRPr="00F50006">
              <w:t>providing the supplies necessary for good hygiene practices; and</w:t>
            </w:r>
          </w:p>
          <w:p w:rsidR="001A10B1" w:rsidRPr="00F50006" w:rsidRDefault="001A10B1" w:rsidP="001A10B1">
            <w:pPr>
              <w:pStyle w:val="ListParagraph"/>
              <w:numPr>
                <w:ilvl w:val="0"/>
                <w:numId w:val="24"/>
              </w:numPr>
            </w:pPr>
            <w:proofErr w:type="gramStart"/>
            <w:r w:rsidRPr="00F50006">
              <w:t>performing</w:t>
            </w:r>
            <w:proofErr w:type="gramEnd"/>
            <w:r w:rsidRPr="00F50006">
              <w:t xml:space="preserve"> routine cleaning and disinfection.</w:t>
            </w:r>
          </w:p>
          <w:p w:rsidR="001A10B1" w:rsidRPr="00F50006" w:rsidRDefault="001A10B1" w:rsidP="001A10B1"/>
        </w:tc>
      </w:tr>
    </w:tbl>
    <w:p w:rsidR="001A10B1" w:rsidRPr="00F50006" w:rsidRDefault="001A10B1" w:rsidP="001A10B1"/>
    <w:p w:rsidR="001A10B1" w:rsidRDefault="001A10B1" w:rsidP="001A10B1">
      <w:r w:rsidRPr="00F50006">
        <w:t xml:space="preserve">The following sections provide more detail about employee protection measures listed </w:t>
      </w:r>
      <w:proofErr w:type="gramStart"/>
      <w:r w:rsidRPr="00F50006">
        <w:t>above</w:t>
      </w:r>
      <w:proofErr w:type="gramEnd"/>
      <w:r w:rsidRPr="00F50006">
        <w:t>.</w:t>
      </w:r>
    </w:p>
    <w:p w:rsidR="001A10B1" w:rsidRDefault="001A10B1" w:rsidP="001A10B1"/>
    <w:p w:rsidR="00AA57B0" w:rsidRPr="003C0D76" w:rsidRDefault="0004239B" w:rsidP="001A10B1">
      <w:pPr>
        <w:pStyle w:val="Heading1"/>
        <w:numPr>
          <w:ilvl w:val="1"/>
          <w:numId w:val="16"/>
        </w:numPr>
      </w:pPr>
      <w:bookmarkStart w:id="8" w:name="_Toc68683162"/>
      <w:r w:rsidRPr="003C0D76">
        <w:t>Screening</w:t>
      </w:r>
      <w:bookmarkEnd w:id="8"/>
      <w:r w:rsidR="00A60C23" w:rsidRPr="003C0D76">
        <w:t xml:space="preserve"> </w:t>
      </w:r>
    </w:p>
    <w:p w:rsidR="003C0D76" w:rsidRDefault="003C0D76" w:rsidP="003C0D76"/>
    <w:p w:rsidR="002E098A" w:rsidRPr="003C0D76" w:rsidRDefault="00AA57B0" w:rsidP="003C0D76">
      <w:r w:rsidRPr="003C0D76">
        <w:t>To ensure that</w:t>
      </w:r>
      <w:r w:rsidR="007E1EC1" w:rsidRPr="007E1EC1">
        <w:rPr>
          <w:highlight w:val="yellow"/>
        </w:rPr>
        <w:t xml:space="preserve"> </w:t>
      </w:r>
      <w:r w:rsidR="007E1EC1" w:rsidRPr="007E1EC1">
        <w:rPr>
          <w:b/>
          <w:highlight w:val="yellow"/>
        </w:rPr>
        <w:t xml:space="preserve">[Name of Company] </w:t>
      </w:r>
      <w:r w:rsidRPr="003C0D76">
        <w:t xml:space="preserve">is able to </w:t>
      </w:r>
      <w:r w:rsidRPr="003C0D76">
        <w:rPr>
          <w:color w:val="000000" w:themeColor="text1"/>
        </w:rPr>
        <w:t xml:space="preserve">exclude potentially infectious individuals from </w:t>
      </w:r>
      <w:r w:rsidRPr="003C0D76">
        <w:t>the workplace</w:t>
      </w:r>
      <w:r w:rsidR="00EA4C2F" w:rsidRPr="003C0D76">
        <w:t>,</w:t>
      </w:r>
      <w:r w:rsidRPr="003C0D76">
        <w:t xml:space="preserve"> we will</w:t>
      </w:r>
      <w:r w:rsidR="002E098A" w:rsidRPr="003C0D76">
        <w:t xml:space="preserve"> work with the local </w:t>
      </w:r>
      <w:r w:rsidR="06313455" w:rsidRPr="003C0D76">
        <w:t xml:space="preserve">or tribal </w:t>
      </w:r>
      <w:r w:rsidR="002E098A" w:rsidRPr="003C0D76">
        <w:t>health de</w:t>
      </w:r>
      <w:r w:rsidR="00631D7B" w:rsidRPr="003C0D76">
        <w:t>partment to understand our state</w:t>
      </w:r>
      <w:r w:rsidR="00EA4C2F" w:rsidRPr="003C0D76">
        <w:t>-</w:t>
      </w:r>
      <w:r w:rsidR="002E098A" w:rsidRPr="003C0D76">
        <w:t>specific work, isolation, and quarantine requirements.</w:t>
      </w:r>
      <w:r w:rsidR="007E1EC1" w:rsidRPr="007E1EC1">
        <w:rPr>
          <w:highlight w:val="yellow"/>
        </w:rPr>
        <w:t xml:space="preserve"> </w:t>
      </w:r>
      <w:r w:rsidR="007E1EC1" w:rsidRPr="007E1EC1">
        <w:rPr>
          <w:b/>
          <w:highlight w:val="yellow"/>
        </w:rPr>
        <w:t xml:space="preserve">[Name of Company] </w:t>
      </w:r>
      <w:r w:rsidR="002E098A" w:rsidRPr="003C0D76">
        <w:t xml:space="preserve">will work to implement best practices recommended by local health officials </w:t>
      </w:r>
      <w:r w:rsidR="004D5875" w:rsidRPr="003C0D76">
        <w:t>such as</w:t>
      </w:r>
      <w:r w:rsidR="002E098A" w:rsidRPr="003C0D76">
        <w:t xml:space="preserve"> a health screen</w:t>
      </w:r>
      <w:r w:rsidR="004D5875" w:rsidRPr="003C0D76">
        <w:t>ing</w:t>
      </w:r>
      <w:r w:rsidR="002E098A" w:rsidRPr="003C0D76">
        <w:t xml:space="preserve"> assessment (e.g. questionnaire, temperature check) before employees begin work each day. At minimum</w:t>
      </w:r>
      <w:r w:rsidR="00EA4C2F" w:rsidRPr="003C0D76">
        <w:t>,</w:t>
      </w:r>
      <w:r w:rsidR="002E098A" w:rsidRPr="003C0D76">
        <w:t xml:space="preserve"> the assessment will ask employees about: (1) COVID-19 symptoms or</w:t>
      </w:r>
      <w:r w:rsidR="00EA4C2F" w:rsidRPr="003C0D76">
        <w:t xml:space="preserve"> positive test in past 14 days and </w:t>
      </w:r>
      <w:r w:rsidR="002E098A" w:rsidRPr="003C0D76">
        <w:t>(2) Close contact with confirmed or suspected CO</w:t>
      </w:r>
      <w:r w:rsidR="002A091C">
        <w:t>VID-19 case in the past 14 days</w:t>
      </w:r>
      <w:r w:rsidR="002E098A" w:rsidRPr="003C0D76">
        <w:t xml:space="preserve"> </w:t>
      </w:r>
      <w:r w:rsidR="002A091C">
        <w:t>(</w:t>
      </w:r>
      <w:r w:rsidR="00D420C2" w:rsidRPr="003C0D76">
        <w:rPr>
          <w:i/>
          <w:iCs/>
          <w:highlight w:val="yellow"/>
        </w:rPr>
        <w:t xml:space="preserve">See appendix </w:t>
      </w:r>
      <w:r w:rsidR="00EA4C2F" w:rsidRPr="003C0D76">
        <w:rPr>
          <w:i/>
          <w:iCs/>
          <w:highlight w:val="yellow"/>
        </w:rPr>
        <w:t>B</w:t>
      </w:r>
      <w:r w:rsidR="002A091C">
        <w:rPr>
          <w:i/>
          <w:iCs/>
        </w:rPr>
        <w:t>).</w:t>
      </w:r>
      <w:r w:rsidR="00D420C2" w:rsidRPr="003C0D76">
        <w:rPr>
          <w:i/>
          <w:iCs/>
        </w:rPr>
        <w:t xml:space="preserve"> </w:t>
      </w:r>
    </w:p>
    <w:p w:rsidR="003C0D76" w:rsidRPr="003C0D76" w:rsidRDefault="003C0D76" w:rsidP="003C0D76"/>
    <w:p w:rsidR="00B23F8F" w:rsidRDefault="00B23F8F">
      <w:pPr>
        <w:spacing w:after="160" w:line="259" w:lineRule="auto"/>
        <w:rPr>
          <w:b/>
          <w:i/>
        </w:rPr>
      </w:pPr>
      <w:r>
        <w:rPr>
          <w:b/>
          <w:i/>
        </w:rPr>
        <w:br w:type="page"/>
      </w:r>
    </w:p>
    <w:p w:rsidR="00197A37" w:rsidRDefault="00D420C2" w:rsidP="001A10B1">
      <w:pPr>
        <w:rPr>
          <w:b/>
          <w:i/>
        </w:rPr>
      </w:pPr>
      <w:r w:rsidRPr="003C0D76">
        <w:rPr>
          <w:b/>
          <w:i/>
        </w:rPr>
        <w:lastRenderedPageBreak/>
        <w:t xml:space="preserve">List what types of screenings the company will implement. </w:t>
      </w:r>
      <w:r w:rsidR="00EA4C2F" w:rsidRPr="003C0D76">
        <w:rPr>
          <w:b/>
          <w:i/>
        </w:rPr>
        <w:t>W</w:t>
      </w:r>
      <w:r w:rsidRPr="003C0D76">
        <w:rPr>
          <w:b/>
          <w:i/>
        </w:rPr>
        <w:t xml:space="preserve">ill the screening take place before workers arrive to work (self-assessment) or onsite? If onsite, who will conduct the screening and how will they be trained? What type of PPE </w:t>
      </w:r>
      <w:proofErr w:type="gramStart"/>
      <w:r w:rsidRPr="003C0D76">
        <w:rPr>
          <w:b/>
          <w:i/>
        </w:rPr>
        <w:t>will be provided or required for those conducting the screening</w:t>
      </w:r>
      <w:proofErr w:type="gramEnd"/>
      <w:r w:rsidRPr="003C0D76">
        <w:rPr>
          <w:b/>
          <w:i/>
        </w:rPr>
        <w:t>?</w:t>
      </w:r>
    </w:p>
    <w:p w:rsidR="00D9731A" w:rsidRDefault="00D9731A" w:rsidP="001A10B1">
      <w:pPr>
        <w:rPr>
          <w:b/>
          <w:i/>
        </w:rPr>
      </w:pPr>
    </w:p>
    <w:tbl>
      <w:tblPr>
        <w:tblStyle w:val="TableGrid"/>
        <w:tblW w:w="0" w:type="auto"/>
        <w:tblLook w:val="04A0" w:firstRow="1" w:lastRow="0" w:firstColumn="1" w:lastColumn="0" w:noHBand="0" w:noVBand="1"/>
      </w:tblPr>
      <w:tblGrid>
        <w:gridCol w:w="9350"/>
      </w:tblGrid>
      <w:tr w:rsidR="001A10B1" w:rsidRPr="00D9731A" w:rsidTr="001A10B1">
        <w:trPr>
          <w:trHeight w:val="170"/>
        </w:trPr>
        <w:tc>
          <w:tcPr>
            <w:tcW w:w="9350" w:type="dxa"/>
          </w:tcPr>
          <w:p w:rsidR="001A10B1" w:rsidRPr="00D9731A" w:rsidRDefault="001A10B1" w:rsidP="001A10B1"/>
          <w:p w:rsidR="001A10B1" w:rsidRPr="00D9731A" w:rsidRDefault="001A10B1" w:rsidP="001A10B1"/>
          <w:p w:rsidR="001A10B1" w:rsidRPr="00D9731A" w:rsidRDefault="001A10B1" w:rsidP="001A10B1"/>
          <w:p w:rsidR="00D9731A" w:rsidRPr="00D9731A" w:rsidRDefault="00D9731A" w:rsidP="001A10B1"/>
          <w:p w:rsidR="001A10B1" w:rsidRPr="00D9731A" w:rsidRDefault="001A10B1" w:rsidP="001A10B1"/>
        </w:tc>
      </w:tr>
    </w:tbl>
    <w:p w:rsidR="001A10B1" w:rsidRPr="00D9731A" w:rsidRDefault="001A10B1" w:rsidP="001A10B1"/>
    <w:p w:rsidR="001A10B1" w:rsidRPr="003C0D76" w:rsidRDefault="001A10B1" w:rsidP="001A10B1">
      <w:pPr>
        <w:pStyle w:val="Heading1"/>
        <w:numPr>
          <w:ilvl w:val="1"/>
          <w:numId w:val="16"/>
        </w:numPr>
      </w:pPr>
      <w:bookmarkStart w:id="9" w:name="_Toc68683163"/>
      <w:r w:rsidRPr="003C0D76">
        <w:t>Physical Distancing</w:t>
      </w:r>
      <w:bookmarkEnd w:id="9"/>
      <w:r w:rsidRPr="003C0D76">
        <w:t xml:space="preserve"> </w:t>
      </w:r>
    </w:p>
    <w:p w:rsidR="001A10B1" w:rsidRPr="003C0D76" w:rsidRDefault="001A10B1" w:rsidP="001A10B1">
      <w:pPr>
        <w:pStyle w:val="ListParagraph"/>
        <w:ind w:left="1080"/>
      </w:pPr>
    </w:p>
    <w:p w:rsidR="001A10B1" w:rsidRDefault="007E1EC1" w:rsidP="001A10B1">
      <w:r w:rsidRPr="007E1EC1">
        <w:rPr>
          <w:b/>
          <w:bCs/>
          <w:highlight w:val="yellow"/>
        </w:rPr>
        <w:t xml:space="preserve">[Name of Company] </w:t>
      </w:r>
      <w:r w:rsidR="001A10B1" w:rsidRPr="003C0D76">
        <w:t>will work to ensure employees comply with physical distancing requirements.</w:t>
      </w:r>
      <w:r w:rsidRPr="007E1EC1">
        <w:rPr>
          <w:highlight w:val="yellow"/>
        </w:rPr>
        <w:t xml:space="preserve"> </w:t>
      </w:r>
      <w:r w:rsidRPr="007E1EC1">
        <w:rPr>
          <w:b/>
          <w:highlight w:val="yellow"/>
        </w:rPr>
        <w:t xml:space="preserve">[Name of Company] </w:t>
      </w:r>
      <w:r w:rsidR="001A10B1" w:rsidRPr="003C0D76">
        <w:t>will do this by ensuring a six-foot distance between personnel, unless safety or core function of the work activity requires a shorter distance.</w:t>
      </w:r>
    </w:p>
    <w:p w:rsidR="001A10B1" w:rsidRPr="003C0D76" w:rsidRDefault="007E1EC1" w:rsidP="001A10B1">
      <w:r w:rsidRPr="007E1EC1">
        <w:rPr>
          <w:b/>
          <w:bCs/>
          <w:highlight w:val="yellow"/>
        </w:rPr>
        <w:t xml:space="preserve">[Name of Company] </w:t>
      </w:r>
      <w:r w:rsidR="001A10B1" w:rsidRPr="003C0D76">
        <w:t xml:space="preserve">will follow the DHS and CDC recommendations on wearing a face covering when in </w:t>
      </w:r>
      <w:r w:rsidR="001A10B1">
        <w:t xml:space="preserve">the workplace. Additionally, we agree to follow any mask mandate that </w:t>
      </w:r>
      <w:proofErr w:type="gramStart"/>
      <w:r w:rsidR="001A10B1">
        <w:t>is put</w:t>
      </w:r>
      <w:proofErr w:type="gramEnd"/>
      <w:r w:rsidR="001A10B1">
        <w:t xml:space="preserve"> in place.</w:t>
      </w:r>
      <w:r w:rsidR="001A10B1" w:rsidRPr="003C0D76">
        <w:t xml:space="preserve"> We will also work to follow industry specific guidance on social distancing put out by the CDC</w:t>
      </w:r>
      <w:r w:rsidR="001A10B1">
        <w:t>, DHS,</w:t>
      </w:r>
      <w:r w:rsidR="001A10B1" w:rsidRPr="003C0D76">
        <w:t xml:space="preserve"> and the Wisconsin Economic Development Corporation</w:t>
      </w:r>
      <w:r w:rsidR="001A10B1">
        <w:t xml:space="preserve"> (</w:t>
      </w:r>
      <w:hyperlink r:id="rId31" w:history="1">
        <w:r w:rsidR="001A10B1" w:rsidRPr="006D33FB">
          <w:rPr>
            <w:rStyle w:val="Hyperlink"/>
          </w:rPr>
          <w:t>WEDC</w:t>
        </w:r>
      </w:hyperlink>
      <w:r w:rsidR="001A10B1">
        <w:t>)</w:t>
      </w:r>
      <w:r w:rsidR="001A10B1" w:rsidRPr="003C0D76">
        <w:t xml:space="preserve">. </w:t>
      </w:r>
    </w:p>
    <w:p w:rsidR="001A10B1" w:rsidRPr="003C0D76" w:rsidRDefault="001A10B1" w:rsidP="001A10B1">
      <w:pPr>
        <w:ind w:left="360"/>
      </w:pPr>
    </w:p>
    <w:p w:rsidR="001A10B1" w:rsidRPr="003C0D76" w:rsidRDefault="007E1EC1" w:rsidP="001A10B1">
      <w:r w:rsidRPr="007E1EC1">
        <w:rPr>
          <w:b/>
          <w:highlight w:val="yellow"/>
        </w:rPr>
        <w:t xml:space="preserve">[Name of Company] </w:t>
      </w:r>
      <w:r w:rsidR="001A10B1" w:rsidRPr="003C0D76">
        <w:t>will post social distancing markers using tape or signs that denote 6 feet of spacing in commonly used and other applicable areas on the site (e.g. clock in/ out stations, lunchroom, and health screening stations).</w:t>
      </w:r>
    </w:p>
    <w:p w:rsidR="001A10B1" w:rsidRPr="003C0D76" w:rsidRDefault="001A10B1" w:rsidP="001A10B1">
      <w:pPr>
        <w:ind w:left="360"/>
      </w:pPr>
    </w:p>
    <w:p w:rsidR="001A10B1" w:rsidRDefault="007E1EC1" w:rsidP="001A10B1">
      <w:r w:rsidRPr="007E1EC1">
        <w:rPr>
          <w:b/>
          <w:bCs/>
          <w:highlight w:val="yellow"/>
        </w:rPr>
        <w:t xml:space="preserve">[Name of Company] </w:t>
      </w:r>
      <w:r w:rsidR="001A10B1" w:rsidRPr="003C0D76">
        <w:t xml:space="preserve">will limit in-person gatherings as much as possible and use tele- or video- conferencing whenever possible. Essential in-person gatherings (e.g. meetings) will be held in open, </w:t>
      </w:r>
      <w:proofErr w:type="gramStart"/>
      <w:r w:rsidR="001A10B1" w:rsidRPr="003C0D76">
        <w:t>well ventilated</w:t>
      </w:r>
      <w:proofErr w:type="gramEnd"/>
      <w:r w:rsidR="001A10B1" w:rsidRPr="003C0D76">
        <w:t xml:space="preserve"> spaces with appropriate social distancing among participants. Common areas such as kitchens and break rooms </w:t>
      </w:r>
      <w:proofErr w:type="gramStart"/>
      <w:r w:rsidR="001A10B1" w:rsidRPr="003C0D76">
        <w:t>will be closed</w:t>
      </w:r>
      <w:proofErr w:type="gramEnd"/>
      <w:r w:rsidR="001A10B1" w:rsidRPr="003C0D76">
        <w:t>. If open, modify seating so that employees cannot sit within six feet of one another and sanitize after each use.</w:t>
      </w:r>
    </w:p>
    <w:p w:rsidR="001A10B1" w:rsidRPr="003C0D76" w:rsidRDefault="001A10B1" w:rsidP="001A10B1"/>
    <w:p w:rsidR="001A10B1" w:rsidRPr="003C0D76" w:rsidRDefault="001A10B1" w:rsidP="001A10B1">
      <w:pPr>
        <w:rPr>
          <w:b/>
          <w:i/>
        </w:rPr>
      </w:pPr>
      <w:r w:rsidRPr="003C0D76">
        <w:rPr>
          <w:b/>
          <w:i/>
        </w:rPr>
        <w:t>If physical distancing is not possible, work to list common situations that may not allow for 6 feet of distance between individuals. What measures will you implement to ensure the safety of your employees in such situations? Furthermore, how will you manage industry specific social distancing (e.g. slowing down the production line, increased distance between workstations, adding physical barriers like screens shields/ curtains/ partitions )?</w:t>
      </w:r>
    </w:p>
    <w:p w:rsidR="003C0D76" w:rsidRDefault="003C0D76" w:rsidP="003C0D76">
      <w:pPr>
        <w:tabs>
          <w:tab w:val="left" w:pos="3904"/>
        </w:tabs>
      </w:pPr>
    </w:p>
    <w:tbl>
      <w:tblPr>
        <w:tblStyle w:val="TableGrid"/>
        <w:tblW w:w="0" w:type="auto"/>
        <w:tblLook w:val="04A0" w:firstRow="1" w:lastRow="0" w:firstColumn="1" w:lastColumn="0" w:noHBand="0" w:noVBand="1"/>
      </w:tblPr>
      <w:tblGrid>
        <w:gridCol w:w="9350"/>
      </w:tblGrid>
      <w:tr w:rsidR="001A10B1" w:rsidTr="001A10B1">
        <w:trPr>
          <w:trHeight w:val="188"/>
        </w:trPr>
        <w:tc>
          <w:tcPr>
            <w:tcW w:w="9350" w:type="dxa"/>
          </w:tcPr>
          <w:p w:rsidR="001A10B1" w:rsidRDefault="001A10B1" w:rsidP="003C0D76">
            <w:pPr>
              <w:tabs>
                <w:tab w:val="left" w:pos="3904"/>
              </w:tabs>
            </w:pPr>
          </w:p>
          <w:p w:rsidR="001A10B1" w:rsidRDefault="001A10B1" w:rsidP="003C0D76">
            <w:pPr>
              <w:tabs>
                <w:tab w:val="left" w:pos="3904"/>
              </w:tabs>
            </w:pPr>
          </w:p>
          <w:p w:rsidR="001A10B1" w:rsidRDefault="001A10B1" w:rsidP="003C0D76">
            <w:pPr>
              <w:tabs>
                <w:tab w:val="left" w:pos="3904"/>
              </w:tabs>
            </w:pPr>
          </w:p>
          <w:p w:rsidR="001A10B1" w:rsidRDefault="001A10B1" w:rsidP="003C0D76">
            <w:pPr>
              <w:tabs>
                <w:tab w:val="left" w:pos="3904"/>
              </w:tabs>
            </w:pPr>
          </w:p>
          <w:p w:rsidR="001A10B1" w:rsidRDefault="001A10B1" w:rsidP="003C0D76">
            <w:pPr>
              <w:tabs>
                <w:tab w:val="left" w:pos="3904"/>
              </w:tabs>
            </w:pPr>
          </w:p>
        </w:tc>
      </w:tr>
    </w:tbl>
    <w:p w:rsidR="003C0D76" w:rsidRDefault="003C0D76" w:rsidP="003C0D76">
      <w:pPr>
        <w:tabs>
          <w:tab w:val="left" w:pos="3904"/>
        </w:tabs>
      </w:pPr>
    </w:p>
    <w:p w:rsidR="00B23F8F" w:rsidRDefault="00B23F8F">
      <w:pPr>
        <w:spacing w:after="160" w:line="259" w:lineRule="auto"/>
        <w:rPr>
          <w:rFonts w:eastAsiaTheme="majorEastAsia"/>
          <w:b/>
        </w:rPr>
      </w:pPr>
      <w:r>
        <w:br w:type="page"/>
      </w:r>
    </w:p>
    <w:p w:rsidR="00F97C24" w:rsidRDefault="00F97C24" w:rsidP="00F97C24">
      <w:pPr>
        <w:pStyle w:val="Heading1"/>
        <w:numPr>
          <w:ilvl w:val="1"/>
          <w:numId w:val="16"/>
        </w:numPr>
      </w:pPr>
      <w:bookmarkStart w:id="10" w:name="_Toc68683164"/>
      <w:r w:rsidRPr="003C0D76">
        <w:lastRenderedPageBreak/>
        <w:t>Ventilation</w:t>
      </w:r>
      <w:bookmarkEnd w:id="10"/>
      <w:r w:rsidRPr="003C0D76">
        <w:t xml:space="preserve"> </w:t>
      </w:r>
    </w:p>
    <w:p w:rsidR="00F97C24" w:rsidRPr="003C0D76" w:rsidRDefault="00F97C24" w:rsidP="00F97C24"/>
    <w:p w:rsidR="00F97C24" w:rsidRPr="003C0D76" w:rsidRDefault="007E1EC1" w:rsidP="00F97C24">
      <w:r w:rsidRPr="007E1EC1">
        <w:rPr>
          <w:b/>
          <w:highlight w:val="yellow"/>
          <w:u w:val="single"/>
        </w:rPr>
        <w:t xml:space="preserve">[Name of Company] </w:t>
      </w:r>
      <w:r w:rsidR="00F97C24" w:rsidRPr="003C0D76">
        <w:t>will perform an assessment of necessary maintenance of building systems including heating, ventilation and air conditioning (HVAC) systems.</w:t>
      </w:r>
      <w:r w:rsidRPr="007E1EC1">
        <w:rPr>
          <w:highlight w:val="yellow"/>
        </w:rPr>
        <w:t xml:space="preserve"> </w:t>
      </w:r>
      <w:r w:rsidRPr="007E1EC1">
        <w:rPr>
          <w:b/>
          <w:highlight w:val="yellow"/>
        </w:rPr>
        <w:t xml:space="preserve">[Name of Company] </w:t>
      </w:r>
      <w:r w:rsidR="00F97C24" w:rsidRPr="003C0D76">
        <w:t xml:space="preserve">will also work to ensure that the maximum amount of fresh air </w:t>
      </w:r>
      <w:proofErr w:type="gramStart"/>
      <w:r w:rsidR="00F97C24" w:rsidRPr="003C0D76">
        <w:t>is being brought</w:t>
      </w:r>
      <w:proofErr w:type="gramEnd"/>
      <w:r w:rsidR="00F97C24" w:rsidRPr="003C0D76">
        <w:t xml:space="preserve"> into the workplace, air recirculation is being limited, and ventilation systems are being properly used and maintained. Steps are also being taken to minimize </w:t>
      </w:r>
      <w:proofErr w:type="gramStart"/>
      <w:r w:rsidR="00F97C24" w:rsidRPr="003C0D76">
        <w:t>air flow</w:t>
      </w:r>
      <w:proofErr w:type="gramEnd"/>
      <w:r w:rsidR="00F97C24" w:rsidRPr="003C0D76">
        <w:t xml:space="preserve"> blowing across people.</w:t>
      </w:r>
      <w:r w:rsidRPr="007E1EC1">
        <w:rPr>
          <w:highlight w:val="yellow"/>
        </w:rPr>
        <w:t xml:space="preserve"> </w:t>
      </w:r>
      <w:r w:rsidRPr="007E1EC1">
        <w:rPr>
          <w:b/>
          <w:highlight w:val="yellow"/>
        </w:rPr>
        <w:t xml:space="preserve">[Name of Company] </w:t>
      </w:r>
      <w:r w:rsidR="00F97C24" w:rsidRPr="003C0D76">
        <w:t xml:space="preserve">will </w:t>
      </w:r>
      <w:r w:rsidR="00F97C24">
        <w:t xml:space="preserve">follow guidance put out by </w:t>
      </w:r>
      <w:hyperlink r:id="rId32" w:history="1">
        <w:r w:rsidR="00F97C24" w:rsidRPr="00570A63">
          <w:rPr>
            <w:rStyle w:val="Hyperlink"/>
          </w:rPr>
          <w:t>CDC</w:t>
        </w:r>
      </w:hyperlink>
      <w:r w:rsidR="00F97C24">
        <w:t xml:space="preserve"> and </w:t>
      </w:r>
      <w:hyperlink r:id="rId33" w:history="1">
        <w:r w:rsidR="00F97C24" w:rsidRPr="00570A63">
          <w:rPr>
            <w:rStyle w:val="Hyperlink"/>
          </w:rPr>
          <w:t>ASHRAE</w:t>
        </w:r>
      </w:hyperlink>
      <w:r w:rsidR="00F97C24">
        <w:t xml:space="preserve"> and </w:t>
      </w:r>
      <w:r w:rsidR="00F97C24" w:rsidRPr="003C0D76">
        <w:t xml:space="preserve">seek expertise from HVAC </w:t>
      </w:r>
      <w:r w:rsidR="00F97C24">
        <w:t xml:space="preserve">or industrial ventilation </w:t>
      </w:r>
      <w:r w:rsidR="00F97C24" w:rsidRPr="003C0D76">
        <w:t>professionals</w:t>
      </w:r>
      <w:r w:rsidR="00F97C24" w:rsidRPr="003C0D76">
        <w:rPr>
          <w:b/>
        </w:rPr>
        <w:t xml:space="preserve"> </w:t>
      </w:r>
      <w:r w:rsidR="00F97C24" w:rsidRPr="003C0D76">
        <w:t>before making any majo</w:t>
      </w:r>
      <w:r w:rsidR="00F97C24">
        <w:t>r changes to ventilation.</w:t>
      </w:r>
    </w:p>
    <w:p w:rsidR="00F97C24" w:rsidRPr="003C0D76" w:rsidRDefault="00F97C24" w:rsidP="00F97C24">
      <w:pPr>
        <w:ind w:left="360"/>
        <w:rPr>
          <w:b/>
        </w:rPr>
      </w:pPr>
    </w:p>
    <w:p w:rsidR="00F97C24" w:rsidRPr="003C0D76" w:rsidRDefault="00F97C24" w:rsidP="00F97C24">
      <w:pPr>
        <w:rPr>
          <w:b/>
          <w:i/>
        </w:rPr>
      </w:pPr>
      <w:r w:rsidRPr="003C0D76">
        <w:rPr>
          <w:b/>
          <w:i/>
        </w:rPr>
        <w:t xml:space="preserve">How will you address implementing ventilation best practices? How will you ensure that ventilation systems </w:t>
      </w:r>
      <w:proofErr w:type="gramStart"/>
      <w:r w:rsidRPr="003C0D76">
        <w:rPr>
          <w:b/>
          <w:i/>
        </w:rPr>
        <w:t>are being properly maintained</w:t>
      </w:r>
      <w:proofErr w:type="gramEnd"/>
      <w:r w:rsidRPr="003C0D76">
        <w:rPr>
          <w:b/>
          <w:i/>
        </w:rPr>
        <w:t xml:space="preserve">? How will you work to bring in fresh air to the building? </w:t>
      </w:r>
    </w:p>
    <w:p w:rsidR="00F97C24" w:rsidRPr="003C0D76" w:rsidRDefault="00F97C24" w:rsidP="00F97C24">
      <w:pPr>
        <w:rPr>
          <w:b/>
          <w:i/>
        </w:rPr>
      </w:pPr>
    </w:p>
    <w:tbl>
      <w:tblPr>
        <w:tblStyle w:val="TableGrid"/>
        <w:tblW w:w="0" w:type="auto"/>
        <w:tblLook w:val="04A0" w:firstRow="1" w:lastRow="0" w:firstColumn="1" w:lastColumn="0" w:noHBand="0" w:noVBand="1"/>
      </w:tblPr>
      <w:tblGrid>
        <w:gridCol w:w="9350"/>
      </w:tblGrid>
      <w:tr w:rsidR="00F97C24" w:rsidTr="00F50006">
        <w:tc>
          <w:tcPr>
            <w:tcW w:w="9350" w:type="dxa"/>
          </w:tcPr>
          <w:p w:rsidR="00F97C24" w:rsidRDefault="00F97C24" w:rsidP="00F50006"/>
          <w:p w:rsidR="00F97C24" w:rsidRDefault="00F97C24" w:rsidP="00F50006"/>
          <w:p w:rsidR="00F97C24" w:rsidRDefault="00F97C24" w:rsidP="00F50006"/>
          <w:p w:rsidR="00F97C24" w:rsidRDefault="00F97C24" w:rsidP="00F50006"/>
          <w:p w:rsidR="00F97C24" w:rsidRDefault="00F97C24" w:rsidP="00F50006"/>
        </w:tc>
      </w:tr>
    </w:tbl>
    <w:p w:rsidR="003C0D76" w:rsidRDefault="003C0D76" w:rsidP="003C0D76">
      <w:pPr>
        <w:tabs>
          <w:tab w:val="left" w:pos="3904"/>
        </w:tabs>
      </w:pPr>
    </w:p>
    <w:p w:rsidR="00F97C24" w:rsidRDefault="00F97C24" w:rsidP="00F97C24">
      <w:pPr>
        <w:pStyle w:val="Heading1"/>
        <w:numPr>
          <w:ilvl w:val="1"/>
          <w:numId w:val="16"/>
        </w:numPr>
      </w:pPr>
      <w:bookmarkStart w:id="11" w:name="_Toc68683165"/>
      <w:r w:rsidRPr="003C0D76">
        <w:t>Personal Protective Equipment</w:t>
      </w:r>
      <w:bookmarkEnd w:id="11"/>
      <w:r w:rsidRPr="003C0D76">
        <w:t xml:space="preserve"> </w:t>
      </w:r>
    </w:p>
    <w:p w:rsidR="00F97C24" w:rsidRPr="00F97C24" w:rsidRDefault="00F97C24" w:rsidP="00F97C24"/>
    <w:p w:rsidR="00F97C24" w:rsidRPr="003C0D76" w:rsidRDefault="00F97C24" w:rsidP="00F97C24">
      <w:r w:rsidRPr="003C0D76">
        <w:t>To ensure employees are appropriately protected</w:t>
      </w:r>
      <w:r w:rsidR="007E1EC1" w:rsidRPr="007E1EC1">
        <w:rPr>
          <w:highlight w:val="yellow"/>
        </w:rPr>
        <w:t xml:space="preserve"> </w:t>
      </w:r>
      <w:r w:rsidR="007E1EC1" w:rsidRPr="007E1EC1">
        <w:rPr>
          <w:b/>
          <w:highlight w:val="yellow"/>
        </w:rPr>
        <w:t xml:space="preserve">[Name of Company] </w:t>
      </w:r>
      <w:r w:rsidRPr="003C0D76">
        <w:t>will supply appropriate PPE to workers.</w:t>
      </w:r>
      <w:r w:rsidR="007E1EC1" w:rsidRPr="007E1EC1">
        <w:rPr>
          <w:highlight w:val="yellow"/>
        </w:rPr>
        <w:t xml:space="preserve"> </w:t>
      </w:r>
      <w:r w:rsidR="007E1EC1" w:rsidRPr="007E1EC1">
        <w:rPr>
          <w:b/>
          <w:highlight w:val="yellow"/>
        </w:rPr>
        <w:t xml:space="preserve">[Name of Company] </w:t>
      </w:r>
      <w:r w:rsidRPr="003C0D76">
        <w:t xml:space="preserve">will complete a job hazard analysis to determine proper work practices in response to COVID-19. </w:t>
      </w:r>
    </w:p>
    <w:p w:rsidR="00F97C24" w:rsidRPr="003C0D76" w:rsidRDefault="00F97C24" w:rsidP="00F97C24"/>
    <w:p w:rsidR="00F97C24" w:rsidRDefault="00F97C24" w:rsidP="00F97C24">
      <w:pPr>
        <w:rPr>
          <w:b/>
          <w:i/>
        </w:rPr>
      </w:pPr>
      <w:r w:rsidRPr="003C0D76">
        <w:rPr>
          <w:b/>
          <w:i/>
        </w:rPr>
        <w:t xml:space="preserve">Identify what types of PPE will your business supply (WisCon can advise on PPE requirements). What quantity of PPE will you need to ensure that you always have enough? How will you obtain and replenish these supplies? Who will order these supplies? What will happen if these supplies are unable to </w:t>
      </w:r>
      <w:proofErr w:type="gramStart"/>
      <w:r w:rsidRPr="003C0D76">
        <w:rPr>
          <w:b/>
          <w:i/>
        </w:rPr>
        <w:t>be ordered</w:t>
      </w:r>
      <w:proofErr w:type="gramEnd"/>
      <w:r w:rsidRPr="003C0D76">
        <w:rPr>
          <w:b/>
          <w:i/>
        </w:rPr>
        <w:t>?</w:t>
      </w:r>
    </w:p>
    <w:p w:rsidR="00F97C24" w:rsidRPr="003C0D76" w:rsidRDefault="00F97C24" w:rsidP="00F97C24">
      <w:pPr>
        <w:rPr>
          <w:b/>
          <w:i/>
        </w:rPr>
      </w:pPr>
    </w:p>
    <w:tbl>
      <w:tblPr>
        <w:tblStyle w:val="TableGrid"/>
        <w:tblW w:w="0" w:type="auto"/>
        <w:tblLook w:val="04A0" w:firstRow="1" w:lastRow="0" w:firstColumn="1" w:lastColumn="0" w:noHBand="0" w:noVBand="1"/>
      </w:tblPr>
      <w:tblGrid>
        <w:gridCol w:w="9350"/>
      </w:tblGrid>
      <w:tr w:rsidR="00F97C24" w:rsidTr="00F50006">
        <w:tc>
          <w:tcPr>
            <w:tcW w:w="9350" w:type="dxa"/>
          </w:tcPr>
          <w:p w:rsidR="00F97C24" w:rsidRDefault="00F97C24" w:rsidP="00F50006">
            <w:pPr>
              <w:rPr>
                <w:b/>
                <w:i/>
              </w:rPr>
            </w:pPr>
          </w:p>
          <w:p w:rsidR="00F97C24" w:rsidRDefault="00F97C24" w:rsidP="00F50006">
            <w:pPr>
              <w:rPr>
                <w:b/>
                <w:i/>
              </w:rPr>
            </w:pPr>
          </w:p>
          <w:p w:rsidR="00F97C24" w:rsidRDefault="00F97C24" w:rsidP="00F50006">
            <w:pPr>
              <w:rPr>
                <w:b/>
                <w:i/>
              </w:rPr>
            </w:pPr>
          </w:p>
          <w:p w:rsidR="00F97C24" w:rsidRDefault="00F97C24" w:rsidP="00F50006">
            <w:pPr>
              <w:rPr>
                <w:b/>
                <w:i/>
              </w:rPr>
            </w:pPr>
          </w:p>
          <w:p w:rsidR="00F97C24" w:rsidRDefault="00F97C24" w:rsidP="00F50006">
            <w:pPr>
              <w:rPr>
                <w:b/>
                <w:i/>
              </w:rPr>
            </w:pPr>
          </w:p>
        </w:tc>
      </w:tr>
    </w:tbl>
    <w:p w:rsidR="00F97C24" w:rsidRPr="003C0D76" w:rsidRDefault="00F97C24" w:rsidP="00F97C24">
      <w:pPr>
        <w:rPr>
          <w:b/>
          <w:i/>
        </w:rPr>
      </w:pPr>
    </w:p>
    <w:p w:rsidR="00F97C24" w:rsidRPr="006D33FB" w:rsidRDefault="00F97C24" w:rsidP="00F97C24">
      <w:pPr>
        <w:pStyle w:val="Heading1"/>
        <w:numPr>
          <w:ilvl w:val="1"/>
          <w:numId w:val="16"/>
        </w:numPr>
      </w:pPr>
      <w:bookmarkStart w:id="12" w:name="_Toc68683166"/>
      <w:r w:rsidRPr="006D33FB">
        <w:t>Face Coverings/Masks</w:t>
      </w:r>
      <w:bookmarkEnd w:id="12"/>
    </w:p>
    <w:p w:rsidR="00F97C24" w:rsidRDefault="00F97C24" w:rsidP="00F97C24"/>
    <w:p w:rsidR="00F97C24" w:rsidRPr="003C0D76" w:rsidRDefault="00F97C24" w:rsidP="00F97C24">
      <w:r w:rsidRPr="003C0D76">
        <w:t>At minimum</w:t>
      </w:r>
      <w:r w:rsidR="007E1EC1" w:rsidRPr="007E1EC1">
        <w:rPr>
          <w:highlight w:val="yellow"/>
        </w:rPr>
        <w:t xml:space="preserve"> </w:t>
      </w:r>
      <w:r w:rsidR="007E1EC1" w:rsidRPr="007E1EC1">
        <w:rPr>
          <w:b/>
          <w:highlight w:val="yellow"/>
        </w:rPr>
        <w:t xml:space="preserve">[Name of Company] </w:t>
      </w:r>
      <w:r w:rsidRPr="003C0D76">
        <w:t xml:space="preserve">will supply workers </w:t>
      </w:r>
      <w:proofErr w:type="gramStart"/>
      <w:r w:rsidRPr="003C0D76">
        <w:t>with an acceptable face coverings</w:t>
      </w:r>
      <w:proofErr w:type="gramEnd"/>
      <w:r w:rsidRPr="003C0D76">
        <w:t xml:space="preserve"> at no cost to the worker.</w:t>
      </w:r>
      <w:r w:rsidR="007E1EC1" w:rsidRPr="007E1EC1">
        <w:rPr>
          <w:highlight w:val="yellow"/>
        </w:rPr>
        <w:t xml:space="preserve"> </w:t>
      </w:r>
      <w:r w:rsidR="007E1EC1" w:rsidRPr="007E1EC1">
        <w:rPr>
          <w:b/>
          <w:highlight w:val="yellow"/>
        </w:rPr>
        <w:t xml:space="preserve">[Name of Company] </w:t>
      </w:r>
      <w:r w:rsidRPr="003C0D76">
        <w:t xml:space="preserve">will follow state and local ordinances on the mandatory use of </w:t>
      </w:r>
      <w:proofErr w:type="gramStart"/>
      <w:r w:rsidRPr="003C0D76">
        <w:t>face masks</w:t>
      </w:r>
      <w:proofErr w:type="gramEnd"/>
      <w:r w:rsidRPr="003C0D76">
        <w:t xml:space="preserve">. Employee </w:t>
      </w:r>
      <w:proofErr w:type="gramStart"/>
      <w:r w:rsidRPr="003C0D76">
        <w:t>face masks</w:t>
      </w:r>
      <w:proofErr w:type="gramEnd"/>
      <w:r w:rsidRPr="003C0D76">
        <w:t xml:space="preserve"> must be cleaned or replaced after use or when damaged or soiled, may not be shared, and should be properly stored or discarded. Acceptable face coverings include cloth </w:t>
      </w:r>
      <w:r>
        <w:t xml:space="preserve">and disposable procedure </w:t>
      </w:r>
      <w:r w:rsidRPr="003C0D76">
        <w:t>m</w:t>
      </w:r>
      <w:r>
        <w:t>asks, as surgical masks,</w:t>
      </w:r>
      <w:r w:rsidRPr="003C0D76">
        <w:t xml:space="preserve"> N95s</w:t>
      </w:r>
      <w:r>
        <w:t>, and other types of respiratory protection</w:t>
      </w:r>
      <w:r w:rsidRPr="003C0D76">
        <w:t xml:space="preserve"> </w:t>
      </w:r>
      <w:proofErr w:type="gramStart"/>
      <w:r w:rsidRPr="003C0D76">
        <w:t>should be reserved</w:t>
      </w:r>
      <w:proofErr w:type="gramEnd"/>
      <w:r w:rsidRPr="003C0D76">
        <w:t xml:space="preserve"> for industry specific tasks where use is required by the respiratory protection programs.</w:t>
      </w:r>
    </w:p>
    <w:p w:rsidR="00F97C24" w:rsidRPr="003C0D76" w:rsidRDefault="00F97C24" w:rsidP="00F97C24"/>
    <w:p w:rsidR="00F97C24" w:rsidRPr="003C0D76" w:rsidRDefault="00F97C24" w:rsidP="00F97C24">
      <w:pPr>
        <w:rPr>
          <w:b/>
          <w:i/>
        </w:rPr>
      </w:pPr>
      <w:r w:rsidRPr="003C0D76">
        <w:rPr>
          <w:b/>
          <w:i/>
        </w:rPr>
        <w:t>How will you ensure that workers are wearing appropriate face coverings and ensure that PPE is appropriately cleaned, stored/ or discarded?</w:t>
      </w:r>
    </w:p>
    <w:p w:rsidR="00F97C24" w:rsidRDefault="00F97C24" w:rsidP="00F97C24"/>
    <w:tbl>
      <w:tblPr>
        <w:tblStyle w:val="TableGrid"/>
        <w:tblW w:w="0" w:type="auto"/>
        <w:tblLook w:val="04A0" w:firstRow="1" w:lastRow="0" w:firstColumn="1" w:lastColumn="0" w:noHBand="0" w:noVBand="1"/>
      </w:tblPr>
      <w:tblGrid>
        <w:gridCol w:w="9350"/>
      </w:tblGrid>
      <w:tr w:rsidR="00F97C24" w:rsidTr="00F50006">
        <w:tc>
          <w:tcPr>
            <w:tcW w:w="9350" w:type="dxa"/>
          </w:tcPr>
          <w:p w:rsidR="00F97C24" w:rsidRDefault="00F97C24" w:rsidP="00F50006"/>
          <w:p w:rsidR="00F97C24" w:rsidRDefault="00F97C24" w:rsidP="00F50006"/>
          <w:p w:rsidR="00F97C24" w:rsidRDefault="00F97C24" w:rsidP="00F50006"/>
          <w:p w:rsidR="00F97C24" w:rsidRDefault="00F97C24" w:rsidP="00F50006"/>
          <w:p w:rsidR="00F97C24" w:rsidRDefault="00F97C24" w:rsidP="00F50006"/>
        </w:tc>
      </w:tr>
    </w:tbl>
    <w:p w:rsidR="00F97C24" w:rsidRDefault="00F97C24" w:rsidP="003C0D76">
      <w:pPr>
        <w:tabs>
          <w:tab w:val="left" w:pos="3904"/>
        </w:tabs>
      </w:pPr>
    </w:p>
    <w:p w:rsidR="00F97C24" w:rsidRDefault="00F97C24" w:rsidP="00F97C24">
      <w:pPr>
        <w:pStyle w:val="Heading1"/>
        <w:numPr>
          <w:ilvl w:val="1"/>
          <w:numId w:val="16"/>
        </w:numPr>
      </w:pPr>
      <w:bookmarkStart w:id="13" w:name="_Toc68683167"/>
      <w:r w:rsidRPr="003C0D76">
        <w:t>Hygiene and Cleaning</w:t>
      </w:r>
      <w:bookmarkEnd w:id="13"/>
    </w:p>
    <w:p w:rsidR="00F97C24" w:rsidRPr="00F97C24" w:rsidRDefault="00F97C24" w:rsidP="00F97C24"/>
    <w:p w:rsidR="00F97C24" w:rsidRDefault="00F97C24" w:rsidP="00F97C24">
      <w:r w:rsidRPr="003C0D76">
        <w:t>To ensure employees comply with hygiene and cleaning requirements,</w:t>
      </w:r>
      <w:r w:rsidR="007E1EC1" w:rsidRPr="007E1EC1">
        <w:rPr>
          <w:b/>
          <w:bCs/>
          <w:highlight w:val="yellow"/>
        </w:rPr>
        <w:t xml:space="preserve"> [Name of Company] </w:t>
      </w:r>
      <w:r w:rsidRPr="003C0D76">
        <w:t xml:space="preserve">will post signage that is in plain language in languages used by the workforce throughout the site to remind personnel to adhere to proper hygiene, social distancing rules, appropriate use of PPE, and cleaning and disinfecting protocols. </w:t>
      </w:r>
    </w:p>
    <w:p w:rsidR="00F97C24" w:rsidRPr="003C0D76" w:rsidRDefault="00F97C24" w:rsidP="00F97C24"/>
    <w:p w:rsidR="00F97C24" w:rsidRDefault="007E1EC1" w:rsidP="00F97C24">
      <w:r w:rsidRPr="007E1EC1">
        <w:rPr>
          <w:b/>
          <w:highlight w:val="yellow"/>
          <w:u w:val="single"/>
        </w:rPr>
        <w:t xml:space="preserve">[Name of Company] </w:t>
      </w:r>
      <w:r w:rsidR="00F97C24" w:rsidRPr="003C0D76">
        <w:t>will provide and maintain hand hygiene stations, including soap, water, and paper towels, or an alcohol-based hand sanitizer containing 60% or more alcohol for areas where handwashing is not feasible.</w:t>
      </w:r>
    </w:p>
    <w:p w:rsidR="00F97C24" w:rsidRPr="003C0D76" w:rsidRDefault="00F97C24" w:rsidP="00F97C24"/>
    <w:p w:rsidR="00F97C24" w:rsidRPr="003C0D76" w:rsidRDefault="00F97C24" w:rsidP="00F97C24">
      <w:pPr>
        <w:rPr>
          <w:b/>
          <w:i/>
        </w:rPr>
      </w:pPr>
      <w:r w:rsidRPr="003C0D76">
        <w:rPr>
          <w:b/>
          <w:i/>
        </w:rPr>
        <w:t xml:space="preserve">Where will hand hygiene products or stations be located? How will you promote hand hygiene? Who will be responsible for maintaining these areas? Have and </w:t>
      </w:r>
      <w:proofErr w:type="gramStart"/>
      <w:r w:rsidRPr="003C0D76">
        <w:rPr>
          <w:b/>
          <w:i/>
        </w:rPr>
        <w:t>will employees be trained</w:t>
      </w:r>
      <w:proofErr w:type="gramEnd"/>
      <w:r w:rsidRPr="003C0D76">
        <w:rPr>
          <w:b/>
          <w:i/>
        </w:rPr>
        <w:t xml:space="preserve"> on proper handwashing or use of hand sanitizer? </w:t>
      </w:r>
    </w:p>
    <w:p w:rsidR="00F97C24" w:rsidRPr="003C0D76" w:rsidRDefault="00F97C24" w:rsidP="00F97C24">
      <w:pPr>
        <w:rPr>
          <w:b/>
        </w:rPr>
      </w:pPr>
    </w:p>
    <w:tbl>
      <w:tblPr>
        <w:tblStyle w:val="TableGrid"/>
        <w:tblW w:w="0" w:type="auto"/>
        <w:tblLook w:val="04A0" w:firstRow="1" w:lastRow="0" w:firstColumn="1" w:lastColumn="0" w:noHBand="0" w:noVBand="1"/>
      </w:tblPr>
      <w:tblGrid>
        <w:gridCol w:w="9350"/>
      </w:tblGrid>
      <w:tr w:rsidR="00F97C24" w:rsidTr="00F50006">
        <w:tc>
          <w:tcPr>
            <w:tcW w:w="9350" w:type="dxa"/>
          </w:tcPr>
          <w:p w:rsidR="00F97C24" w:rsidRDefault="00F97C24" w:rsidP="00F50006">
            <w:pPr>
              <w:rPr>
                <w:b/>
              </w:rPr>
            </w:pPr>
          </w:p>
          <w:p w:rsidR="00F97C24" w:rsidRDefault="00F97C24" w:rsidP="00F50006">
            <w:pPr>
              <w:rPr>
                <w:b/>
              </w:rPr>
            </w:pPr>
          </w:p>
          <w:p w:rsidR="00F97C24" w:rsidRDefault="00F97C24" w:rsidP="00F50006">
            <w:pPr>
              <w:rPr>
                <w:b/>
              </w:rPr>
            </w:pPr>
          </w:p>
          <w:p w:rsidR="00F97C24" w:rsidRDefault="00F97C24" w:rsidP="00F50006">
            <w:pPr>
              <w:rPr>
                <w:b/>
              </w:rPr>
            </w:pPr>
          </w:p>
          <w:p w:rsidR="00F97C24" w:rsidRDefault="00F97C24" w:rsidP="00F50006">
            <w:pPr>
              <w:rPr>
                <w:b/>
              </w:rPr>
            </w:pPr>
          </w:p>
        </w:tc>
      </w:tr>
    </w:tbl>
    <w:p w:rsidR="00F97C24" w:rsidRPr="003C0D76" w:rsidRDefault="00F97C24" w:rsidP="00F97C24">
      <w:pPr>
        <w:rPr>
          <w:b/>
        </w:rPr>
      </w:pPr>
    </w:p>
    <w:p w:rsidR="00F97C24" w:rsidRDefault="007E1EC1" w:rsidP="00F97C24">
      <w:r w:rsidRPr="007E1EC1">
        <w:rPr>
          <w:b/>
          <w:highlight w:val="yellow"/>
          <w:u w:val="single"/>
        </w:rPr>
        <w:t xml:space="preserve">[Name of Company] </w:t>
      </w:r>
      <w:r w:rsidR="00F97C24" w:rsidRPr="003C0D76">
        <w:t>will conduct regular cleaning and disinfection at least after every shift, daily, or more frequently as needed.</w:t>
      </w:r>
      <w:r w:rsidRPr="007E1EC1">
        <w:rPr>
          <w:highlight w:val="yellow"/>
        </w:rPr>
        <w:t xml:space="preserve"> </w:t>
      </w:r>
      <w:r w:rsidRPr="007E1EC1">
        <w:rPr>
          <w:b/>
          <w:highlight w:val="yellow"/>
        </w:rPr>
        <w:t xml:space="preserve">[Name of Company] </w:t>
      </w:r>
      <w:r w:rsidR="00F97C24" w:rsidRPr="003C0D76">
        <w:t>will work to frequently</w:t>
      </w:r>
      <w:r w:rsidR="00F97C24" w:rsidRPr="003C0D76">
        <w:rPr>
          <w:b/>
        </w:rPr>
        <w:t xml:space="preserve"> </w:t>
      </w:r>
      <w:r w:rsidR="00F97C24" w:rsidRPr="003C0D76">
        <w:t>clean and disinfect shared objects (e.g. tools, machinery) and high touch surfaces (e.g. door handles/ push bars, light switches, credit card machines, copier</w:t>
      </w:r>
      <w:r w:rsidR="00F97C24">
        <w:t xml:space="preserve">s, restrooms, and common areas). Additionally, we will reference the </w:t>
      </w:r>
      <w:hyperlink r:id="rId34" w:history="1">
        <w:r w:rsidR="00F97C24" w:rsidRPr="00057F4B">
          <w:rPr>
            <w:rStyle w:val="Hyperlink"/>
          </w:rPr>
          <w:t>EPA N list</w:t>
        </w:r>
      </w:hyperlink>
      <w:r w:rsidR="00F97C24">
        <w:t xml:space="preserve"> to ensure we are using proper disinfectants that </w:t>
      </w:r>
      <w:proofErr w:type="gramStart"/>
      <w:r w:rsidR="00F97C24">
        <w:t>are approved</w:t>
      </w:r>
      <w:proofErr w:type="gramEnd"/>
      <w:r w:rsidR="00F97C24">
        <w:t xml:space="preserve"> to work against COVID-19. </w:t>
      </w:r>
    </w:p>
    <w:p w:rsidR="00F97C24" w:rsidRPr="003C0D76" w:rsidRDefault="00F97C24" w:rsidP="00F97C24"/>
    <w:p w:rsidR="00B23F8F" w:rsidRDefault="00B23F8F">
      <w:pPr>
        <w:spacing w:after="160" w:line="259" w:lineRule="auto"/>
        <w:rPr>
          <w:b/>
          <w:i/>
        </w:rPr>
      </w:pPr>
      <w:r>
        <w:rPr>
          <w:b/>
          <w:i/>
        </w:rPr>
        <w:br w:type="page"/>
      </w:r>
    </w:p>
    <w:p w:rsidR="00F97C24" w:rsidRDefault="00F97C24" w:rsidP="00F97C24">
      <w:pPr>
        <w:rPr>
          <w:b/>
          <w:i/>
        </w:rPr>
      </w:pPr>
      <w:r w:rsidRPr="003C0D76">
        <w:rPr>
          <w:b/>
          <w:i/>
        </w:rPr>
        <w:lastRenderedPageBreak/>
        <w:t xml:space="preserve">How will you ensure regular cleaning and disinfection of your worksite and any shared objects or materials? Is the company currently using products </w:t>
      </w:r>
      <w:hyperlink r:id="rId35" w:history="1">
        <w:r w:rsidRPr="003C0D76">
          <w:rPr>
            <w:rStyle w:val="Hyperlink"/>
            <w:b/>
            <w:i/>
          </w:rPr>
          <w:t>identified as effective against COVID-19 by the EPA</w:t>
        </w:r>
      </w:hyperlink>
      <w:r w:rsidRPr="003C0D76">
        <w:rPr>
          <w:b/>
          <w:i/>
        </w:rPr>
        <w:t xml:space="preserve">? Does your business currently have a list of the SDSs of the cleaning products and where </w:t>
      </w:r>
      <w:proofErr w:type="gramStart"/>
      <w:r w:rsidRPr="003C0D76">
        <w:rPr>
          <w:b/>
          <w:i/>
        </w:rPr>
        <w:t>are those kept</w:t>
      </w:r>
      <w:proofErr w:type="gramEnd"/>
      <w:r w:rsidRPr="003C0D76">
        <w:rPr>
          <w:b/>
          <w:i/>
        </w:rPr>
        <w:t xml:space="preserve">? If you are using a cleaning log who will be responsible for maintaining the log that documents date, time, and scope of cleaning? For high-level disinfection of the </w:t>
      </w:r>
      <w:proofErr w:type="gramStart"/>
      <w:r w:rsidRPr="003C0D76">
        <w:rPr>
          <w:b/>
          <w:i/>
        </w:rPr>
        <w:t>workplace</w:t>
      </w:r>
      <w:proofErr w:type="gramEnd"/>
      <w:r w:rsidRPr="003C0D76">
        <w:rPr>
          <w:b/>
          <w:i/>
        </w:rPr>
        <w:t xml:space="preserve"> what type of PPE and training will be provided for employees?</w:t>
      </w:r>
    </w:p>
    <w:p w:rsidR="00F97C24" w:rsidRPr="00F97C24" w:rsidRDefault="00F97C24" w:rsidP="00F97C24">
      <w:pPr>
        <w:rPr>
          <w:b/>
          <w:i/>
        </w:rPr>
      </w:pPr>
    </w:p>
    <w:tbl>
      <w:tblPr>
        <w:tblStyle w:val="TableGrid"/>
        <w:tblW w:w="0" w:type="auto"/>
        <w:tblLook w:val="04A0" w:firstRow="1" w:lastRow="0" w:firstColumn="1" w:lastColumn="0" w:noHBand="0" w:noVBand="1"/>
      </w:tblPr>
      <w:tblGrid>
        <w:gridCol w:w="9350"/>
      </w:tblGrid>
      <w:tr w:rsidR="00F97C24" w:rsidTr="00F50006">
        <w:tc>
          <w:tcPr>
            <w:tcW w:w="9350" w:type="dxa"/>
          </w:tcPr>
          <w:p w:rsidR="00F97C24" w:rsidRDefault="00F97C24" w:rsidP="00F50006"/>
          <w:p w:rsidR="00F97C24" w:rsidRDefault="00F97C24" w:rsidP="00F50006"/>
          <w:p w:rsidR="00F97C24" w:rsidRDefault="00F97C24" w:rsidP="00F50006"/>
          <w:p w:rsidR="00F97C24" w:rsidRDefault="00F97C24" w:rsidP="00F50006"/>
          <w:p w:rsidR="00F97C24" w:rsidRDefault="00F97C24" w:rsidP="00F50006"/>
        </w:tc>
      </w:tr>
    </w:tbl>
    <w:p w:rsidR="00F97C24" w:rsidRPr="003C0D76" w:rsidRDefault="00F97C24" w:rsidP="003C0D76">
      <w:pPr>
        <w:tabs>
          <w:tab w:val="left" w:pos="3904"/>
        </w:tabs>
      </w:pPr>
    </w:p>
    <w:p w:rsidR="007A1FA6" w:rsidRDefault="007A1FA6" w:rsidP="001A10B1">
      <w:pPr>
        <w:pStyle w:val="Heading1"/>
      </w:pPr>
      <w:bookmarkStart w:id="14" w:name="_Toc68683168"/>
      <w:r w:rsidRPr="003C0D76">
        <w:t>Expectations of Employees</w:t>
      </w:r>
      <w:bookmarkEnd w:id="14"/>
      <w:r w:rsidRPr="003C0D76">
        <w:t xml:space="preserve"> </w:t>
      </w:r>
    </w:p>
    <w:p w:rsidR="003C0D76" w:rsidRPr="003C0D76" w:rsidRDefault="003C0D76" w:rsidP="003C0D76"/>
    <w:p w:rsidR="00F3537E" w:rsidRDefault="007E1EC1" w:rsidP="00F3537E">
      <w:pPr>
        <w:rPr>
          <w:rStyle w:val="Hyperlink"/>
          <w:i/>
          <w:iCs/>
        </w:rPr>
      </w:pPr>
      <w:r w:rsidRPr="007E1EC1">
        <w:rPr>
          <w:b/>
          <w:bCs/>
          <w:highlight w:val="yellow"/>
          <w:u w:val="single"/>
        </w:rPr>
        <w:t xml:space="preserve">[Name of Company] </w:t>
      </w:r>
      <w:r w:rsidR="004D5875" w:rsidRPr="003C0D76">
        <w:t xml:space="preserve">expects that any employee experiencing a fever </w:t>
      </w:r>
      <w:r w:rsidR="00EA4C2F" w:rsidRPr="003C0D76">
        <w:t>and/or</w:t>
      </w:r>
      <w:r w:rsidR="004D5875" w:rsidRPr="003C0D76">
        <w:t xml:space="preserve"> </w:t>
      </w:r>
      <w:hyperlink w:anchor="_Appendix_B_–" w:history="1">
        <w:r w:rsidR="004D5875" w:rsidRPr="003C0D76">
          <w:rPr>
            <w:rStyle w:val="Hyperlink"/>
          </w:rPr>
          <w:t>symptoms</w:t>
        </w:r>
      </w:hyperlink>
      <w:r w:rsidR="004D5875" w:rsidRPr="003C0D76">
        <w:t xml:space="preserve"> of </w:t>
      </w:r>
      <w:r w:rsidR="00631D7B" w:rsidRPr="003C0D76">
        <w:t>COVID-19</w:t>
      </w:r>
      <w:r w:rsidR="0012674E">
        <w:t xml:space="preserve"> will</w:t>
      </w:r>
      <w:r w:rsidR="004D5875" w:rsidRPr="003C0D76">
        <w:t xml:space="preserve"> </w:t>
      </w:r>
      <w:r w:rsidR="00CD5B50" w:rsidRPr="003C0D76">
        <w:t xml:space="preserve">stay home, contact their </w:t>
      </w:r>
      <w:r w:rsidR="00EA4C2F" w:rsidRPr="003C0D76">
        <w:t>healthcare provider</w:t>
      </w:r>
      <w:r w:rsidR="00CD5B50" w:rsidRPr="003C0D76">
        <w:t xml:space="preserve">, and </w:t>
      </w:r>
      <w:r w:rsidR="00EA4C2F" w:rsidRPr="003C0D76">
        <w:t>self-</w:t>
      </w:r>
      <w:r w:rsidR="00CD5B50" w:rsidRPr="003C0D76">
        <w:t xml:space="preserve">monitor symptoms. </w:t>
      </w:r>
      <w:r w:rsidR="00EA4C2F" w:rsidRPr="003C0D76">
        <w:t>E</w:t>
      </w:r>
      <w:r w:rsidR="00CD5B50" w:rsidRPr="003C0D76">
        <w:t xml:space="preserve">mployees experiencing symptoms </w:t>
      </w:r>
      <w:r w:rsidR="00EA4C2F" w:rsidRPr="003C0D76">
        <w:t xml:space="preserve">of COVID-19 </w:t>
      </w:r>
      <w:r w:rsidR="00CD5B50" w:rsidRPr="003C0D76">
        <w:t>should get a COVID-19 test</w:t>
      </w:r>
      <w:r w:rsidR="00EA4C2F" w:rsidRPr="003C0D76">
        <w:t>, when possible</w:t>
      </w:r>
      <w:r w:rsidR="00CD5B50" w:rsidRPr="003C0D76">
        <w:t>.</w:t>
      </w:r>
      <w:r w:rsidR="00EA4C2F" w:rsidRPr="003C0D76">
        <w:t xml:space="preserve"> </w:t>
      </w:r>
      <w:hyperlink r:id="rId36">
        <w:r w:rsidR="007F154C" w:rsidRPr="003C0D76">
          <w:rPr>
            <w:rStyle w:val="Hyperlink"/>
            <w:i/>
            <w:iCs/>
          </w:rPr>
          <w:t>For community testing site information click here.</w:t>
        </w:r>
      </w:hyperlink>
    </w:p>
    <w:p w:rsidR="0012674E" w:rsidRDefault="0012674E" w:rsidP="00F3537E">
      <w:pPr>
        <w:rPr>
          <w:rStyle w:val="Hyperlink"/>
          <w:i/>
          <w:iCs/>
        </w:rPr>
      </w:pPr>
    </w:p>
    <w:p w:rsidR="00F3537E" w:rsidRPr="00F3537E" w:rsidRDefault="00F3537E" w:rsidP="00F3537E">
      <w:pPr>
        <w:rPr>
          <w:i/>
          <w:iCs/>
          <w:color w:val="0000FF"/>
          <w:u w:val="single"/>
        </w:rPr>
      </w:pPr>
      <w:r w:rsidRPr="00F3537E">
        <w:rPr>
          <w:bCs/>
        </w:rPr>
        <w:t xml:space="preserve">Employees who are experiencing </w:t>
      </w:r>
      <w:hyperlink w:anchor="_Appendix_B_–" w:history="1">
        <w:r w:rsidRPr="00F3537E">
          <w:rPr>
            <w:color w:val="0000FF"/>
            <w:u w:val="single"/>
          </w:rPr>
          <w:t>symptoms</w:t>
        </w:r>
      </w:hyperlink>
      <w:r w:rsidR="0012674E">
        <w:t xml:space="preserve"> of COVID-19 and </w:t>
      </w:r>
      <w:r w:rsidRPr="00F3537E">
        <w:t xml:space="preserve">awaiting COVID-19 test results, are instructed to isolate, instructed to quarantine, or identify COVID-19 hazards in the workplace are to notify </w:t>
      </w:r>
      <w:r>
        <w:t>the Plan Administrator</w:t>
      </w:r>
      <w:r w:rsidRPr="00F3537E">
        <w:t xml:space="preserve"> as soon as possible.</w:t>
      </w:r>
    </w:p>
    <w:p w:rsidR="0014769F" w:rsidRPr="003C0D76" w:rsidRDefault="0014769F" w:rsidP="003C0D76">
      <w:pPr>
        <w:rPr>
          <w:i/>
          <w:iCs/>
        </w:rPr>
      </w:pPr>
    </w:p>
    <w:p w:rsidR="00C76F6E" w:rsidRPr="003C0D76" w:rsidRDefault="00C76F6E" w:rsidP="003C0D76">
      <w:pPr>
        <w:textAlignment w:val="center"/>
      </w:pPr>
      <w:r w:rsidRPr="003C0D76">
        <w:t xml:space="preserve">An employee who tests positive for COVID-19 </w:t>
      </w:r>
      <w:proofErr w:type="gramStart"/>
      <w:r w:rsidRPr="003C0D76">
        <w:t>will be directed</w:t>
      </w:r>
      <w:proofErr w:type="gramEnd"/>
      <w:r w:rsidRPr="003C0D76">
        <w:t xml:space="preserve"> to self-isolate away from work. Employees that test positive and are </w:t>
      </w:r>
      <w:r w:rsidRPr="003C0D76">
        <w:rPr>
          <w:u w:val="single"/>
        </w:rPr>
        <w:t>symptom free</w:t>
      </w:r>
      <w:r w:rsidRPr="003C0D76">
        <w:t xml:space="preserve"> may return to work when at least ten (10) days have passed since the date of </w:t>
      </w:r>
      <w:r w:rsidR="00EA4C2F" w:rsidRPr="003C0D76">
        <w:t xml:space="preserve">his or her first positive test, if they do not develop symptoms during that </w:t>
      </w:r>
      <w:proofErr w:type="gramStart"/>
      <w:r w:rsidR="00EA4C2F" w:rsidRPr="003C0D76">
        <w:t>time frame</w:t>
      </w:r>
      <w:proofErr w:type="gramEnd"/>
      <w:r w:rsidR="00EA4C2F" w:rsidRPr="003C0D76">
        <w:t>.</w:t>
      </w:r>
    </w:p>
    <w:p w:rsidR="00C76F6E" w:rsidRPr="003C0D76" w:rsidRDefault="00C76F6E" w:rsidP="003C0D76">
      <w:pPr>
        <w:textAlignment w:val="center"/>
      </w:pPr>
    </w:p>
    <w:p w:rsidR="00C76F6E" w:rsidRPr="003C0D76" w:rsidRDefault="00C76F6E" w:rsidP="003C0D76">
      <w:pPr>
        <w:textAlignment w:val="center"/>
      </w:pPr>
      <w:r w:rsidRPr="003C0D76">
        <w:t xml:space="preserve">Employees who test positive </w:t>
      </w:r>
      <w:r w:rsidR="00EA4C2F" w:rsidRPr="003C0D76">
        <w:t xml:space="preserve">and </w:t>
      </w:r>
      <w:r w:rsidR="00EA4C2F" w:rsidRPr="003C0D76">
        <w:rPr>
          <w:u w:val="single"/>
        </w:rPr>
        <w:t>experience symptoms</w:t>
      </w:r>
      <w:r w:rsidR="00EA4C2F" w:rsidRPr="003C0D76">
        <w:t xml:space="preserve"> </w:t>
      </w:r>
      <w:proofErr w:type="gramStart"/>
      <w:r w:rsidRPr="003C0D76">
        <w:t>are directed</w:t>
      </w:r>
      <w:proofErr w:type="gramEnd"/>
      <w:r w:rsidRPr="003C0D76">
        <w:t xml:space="preserve"> to </w:t>
      </w:r>
      <w:r w:rsidR="00EA4C2F" w:rsidRPr="003C0D76">
        <w:t>seek medical attention as needed and self-isolate at</w:t>
      </w:r>
      <w:r w:rsidRPr="003C0D76">
        <w:t xml:space="preserve"> home</w:t>
      </w:r>
      <w:r w:rsidR="00EA4C2F" w:rsidRPr="003C0D76">
        <w:t>. They</w:t>
      </w:r>
      <w:r w:rsidR="006B6CBB" w:rsidRPr="003C0D76">
        <w:t xml:space="preserve"> may return to work when:</w:t>
      </w:r>
    </w:p>
    <w:p w:rsidR="006B6CBB" w:rsidRPr="003C0D76" w:rsidRDefault="006B6CBB" w:rsidP="003C0D76">
      <w:pPr>
        <w:pStyle w:val="paragraph"/>
        <w:numPr>
          <w:ilvl w:val="0"/>
          <w:numId w:val="22"/>
        </w:numPr>
        <w:spacing w:before="0" w:beforeAutospacing="0" w:after="0" w:afterAutospacing="0"/>
        <w:textAlignment w:val="baseline"/>
      </w:pPr>
      <w:r w:rsidRPr="003C0D76">
        <w:rPr>
          <w:rStyle w:val="normaltextrun"/>
        </w:rPr>
        <w:t>At least 10 days have passed since symptom onset,</w:t>
      </w:r>
      <w:r w:rsidRPr="003C0D76">
        <w:rPr>
          <w:rStyle w:val="eop"/>
        </w:rPr>
        <w:t> </w:t>
      </w:r>
    </w:p>
    <w:p w:rsidR="006B6CBB" w:rsidRPr="003C0D76" w:rsidRDefault="006B6CBB" w:rsidP="003C0D76">
      <w:pPr>
        <w:pStyle w:val="paragraph"/>
        <w:numPr>
          <w:ilvl w:val="0"/>
          <w:numId w:val="22"/>
        </w:numPr>
        <w:spacing w:before="0" w:beforeAutospacing="0" w:after="0" w:afterAutospacing="0"/>
        <w:textAlignment w:val="baseline"/>
      </w:pPr>
      <w:r w:rsidRPr="003C0D76">
        <w:rPr>
          <w:rStyle w:val="normaltextrun"/>
        </w:rPr>
        <w:t>At least 24 hours have passed since resolution of fever without the use of fever-reducing medications, and</w:t>
      </w:r>
      <w:r w:rsidRPr="003C0D76">
        <w:rPr>
          <w:rStyle w:val="eop"/>
        </w:rPr>
        <w:t> </w:t>
      </w:r>
    </w:p>
    <w:p w:rsidR="006B6CBB" w:rsidRPr="003C0D76" w:rsidRDefault="006B6CBB" w:rsidP="003C0D76">
      <w:pPr>
        <w:pStyle w:val="paragraph"/>
        <w:numPr>
          <w:ilvl w:val="0"/>
          <w:numId w:val="22"/>
        </w:numPr>
        <w:spacing w:before="0" w:beforeAutospacing="0" w:after="0" w:afterAutospacing="0"/>
        <w:textAlignment w:val="baseline"/>
        <w:rPr>
          <w:rStyle w:val="normaltextrun"/>
        </w:rPr>
      </w:pPr>
      <w:r w:rsidRPr="003C0D76">
        <w:rPr>
          <w:rStyle w:val="normaltextrun"/>
        </w:rPr>
        <w:t>Other symptoms have improved. </w:t>
      </w:r>
    </w:p>
    <w:p w:rsidR="000B0CE7" w:rsidRPr="003C0D76" w:rsidRDefault="000B0CE7" w:rsidP="003C0D76">
      <w:pPr>
        <w:pStyle w:val="paragraph"/>
        <w:spacing w:before="0" w:beforeAutospacing="0" w:after="0" w:afterAutospacing="0"/>
        <w:textAlignment w:val="baseline"/>
      </w:pPr>
    </w:p>
    <w:p w:rsidR="006B6CBB" w:rsidRPr="003C0D76" w:rsidRDefault="000B0CE7" w:rsidP="003C0D76">
      <w:pPr>
        <w:textAlignment w:val="center"/>
      </w:pPr>
      <w:r w:rsidRPr="003C0D76">
        <w:rPr>
          <w:rStyle w:val="normaltextrun"/>
          <w:shd w:val="clear" w:color="auto" w:fill="FFFFFF"/>
        </w:rPr>
        <w:t xml:space="preserve">Employees who </w:t>
      </w:r>
      <w:proofErr w:type="gramStart"/>
      <w:r w:rsidRPr="003C0D76">
        <w:rPr>
          <w:rStyle w:val="normaltextrun"/>
          <w:shd w:val="clear" w:color="auto" w:fill="FFFFFF"/>
        </w:rPr>
        <w:t>have been hospitalized</w:t>
      </w:r>
      <w:proofErr w:type="gramEnd"/>
      <w:r w:rsidRPr="003C0D76">
        <w:rPr>
          <w:rStyle w:val="normaltextrun"/>
          <w:shd w:val="clear" w:color="auto" w:fill="FFFFFF"/>
        </w:rPr>
        <w:t xml:space="preserve"> may return to work when directed to do so by their medical care providers.</w:t>
      </w:r>
      <w:r w:rsidRPr="003C0D76">
        <w:rPr>
          <w:rStyle w:val="eop"/>
          <w:shd w:val="clear" w:color="auto" w:fill="FFFFFF"/>
        </w:rPr>
        <w:t> </w:t>
      </w:r>
    </w:p>
    <w:p w:rsidR="00C76F6E" w:rsidRPr="003C0D76" w:rsidRDefault="00C76F6E" w:rsidP="003C0D76">
      <w:pPr>
        <w:textAlignment w:val="center"/>
      </w:pPr>
    </w:p>
    <w:p w:rsidR="00F40CA3" w:rsidRDefault="007E1EC1" w:rsidP="003C0D76">
      <w:proofErr w:type="gramStart"/>
      <w:r w:rsidRPr="007E1EC1">
        <w:rPr>
          <w:b/>
          <w:bCs/>
          <w:highlight w:val="yellow"/>
          <w:u w:val="single"/>
        </w:rPr>
        <w:t xml:space="preserve">[Name of Company] </w:t>
      </w:r>
      <w:r w:rsidR="00CD5B50" w:rsidRPr="003C0D76">
        <w:t xml:space="preserve">further expects that employees who have </w:t>
      </w:r>
      <w:r w:rsidR="00745A97" w:rsidRPr="003C0D76">
        <w:t>been in</w:t>
      </w:r>
      <w:r w:rsidR="00CD5B50" w:rsidRPr="003C0D76">
        <w:t xml:space="preserve"> </w:t>
      </w:r>
      <w:r w:rsidR="00CD5B50" w:rsidRPr="003C0D76">
        <w:rPr>
          <w:b/>
          <w:bCs/>
        </w:rPr>
        <w:t>close contact</w:t>
      </w:r>
      <w:r w:rsidR="007A1FA6" w:rsidRPr="003C0D76">
        <w:rPr>
          <w:b/>
          <w:bCs/>
        </w:rPr>
        <w:t xml:space="preserve"> </w:t>
      </w:r>
      <w:r w:rsidR="007A1FA6" w:rsidRPr="003C0D76">
        <w:t>(defined as having been within six feet of another person for at least 15 minutes</w:t>
      </w:r>
      <w:r w:rsidR="0086258A">
        <w:t xml:space="preserve"> within a 24 hour period</w:t>
      </w:r>
      <w:r w:rsidR="007A1FA6" w:rsidRPr="003C0D76">
        <w:t>)</w:t>
      </w:r>
      <w:r w:rsidR="00745A97" w:rsidRPr="003C0D76">
        <w:t xml:space="preserve"> </w:t>
      </w:r>
      <w:r w:rsidR="00CD5B50" w:rsidRPr="003C0D76">
        <w:t>with an individual who has t</w:t>
      </w:r>
      <w:r w:rsidR="00745A97" w:rsidRPr="003C0D76">
        <w:t xml:space="preserve">ested positive for COVID-19 </w:t>
      </w:r>
      <w:r w:rsidR="00CD5B50" w:rsidRPr="003C0D76">
        <w:t>will be directed to self-quarantine for 14 days from the last date of close contact with that individual</w:t>
      </w:r>
      <w:r w:rsidR="00F4302A">
        <w:t xml:space="preserve"> as a best practice</w:t>
      </w:r>
      <w:r w:rsidR="007038FB" w:rsidRPr="003C0D76">
        <w:t>.</w:t>
      </w:r>
      <w:proofErr w:type="gramEnd"/>
      <w:r w:rsidR="00F4302A">
        <w:t xml:space="preserve"> </w:t>
      </w:r>
    </w:p>
    <w:p w:rsidR="0014769F" w:rsidRDefault="0014769F" w:rsidP="003C0D76"/>
    <w:p w:rsidR="004A67FF" w:rsidRDefault="007E1EC1" w:rsidP="003C0D76">
      <w:r w:rsidRPr="007E1EC1">
        <w:rPr>
          <w:b/>
          <w:bCs/>
          <w:highlight w:val="yellow"/>
          <w:u w:val="single"/>
        </w:rPr>
        <w:t xml:space="preserve">[Name of Company] </w:t>
      </w:r>
      <w:r w:rsidR="00C44A09">
        <w:t>understands</w:t>
      </w:r>
      <w:r w:rsidR="00F4302A">
        <w:t xml:space="preserve"> LTHDs may allow shorter quarantin</w:t>
      </w:r>
      <w:r w:rsidR="00C44A09">
        <w:t>e periods. If instructed by the LTHD</w:t>
      </w:r>
      <w:r w:rsidR="00F4302A">
        <w:t xml:space="preserve">, </w:t>
      </w:r>
      <w:r w:rsidR="00C44A09">
        <w:t xml:space="preserve">we understand that </w:t>
      </w:r>
      <w:r w:rsidR="00F4302A">
        <w:t>workers with no symptoms may:</w:t>
      </w:r>
    </w:p>
    <w:p w:rsidR="00F4302A" w:rsidRDefault="00C44A09" w:rsidP="00F4302A">
      <w:pPr>
        <w:pStyle w:val="ListParagraph"/>
        <w:numPr>
          <w:ilvl w:val="0"/>
          <w:numId w:val="23"/>
        </w:numPr>
      </w:pPr>
      <w:r>
        <w:lastRenderedPageBreak/>
        <w:t>Return after day 10 as long as they continue to monitor for symptoms for the full 14 days.</w:t>
      </w:r>
    </w:p>
    <w:p w:rsidR="00C44A09" w:rsidRDefault="00C44A09" w:rsidP="00F4302A">
      <w:pPr>
        <w:pStyle w:val="ListParagraph"/>
        <w:numPr>
          <w:ilvl w:val="0"/>
          <w:numId w:val="23"/>
        </w:numPr>
      </w:pPr>
      <w:r>
        <w:t>Return after day 7 with a negative PCR or antigen test result from a test collected on or after day 6.</w:t>
      </w:r>
    </w:p>
    <w:p w:rsidR="00C44A09" w:rsidRDefault="00C44A09" w:rsidP="00C44A09">
      <w:pPr>
        <w:pStyle w:val="ListParagraph"/>
      </w:pPr>
    </w:p>
    <w:p w:rsidR="003C0D76" w:rsidRDefault="007E1EC1" w:rsidP="003C0D76">
      <w:r w:rsidRPr="007E1EC1">
        <w:rPr>
          <w:b/>
          <w:bCs/>
          <w:highlight w:val="yellow"/>
          <w:u w:val="single"/>
        </w:rPr>
        <w:t xml:space="preserve">[Name of Company] </w:t>
      </w:r>
      <w:r w:rsidR="00C44A09">
        <w:rPr>
          <w:bCs/>
        </w:rPr>
        <w:t>understands</w:t>
      </w:r>
      <w:r w:rsidR="00C44A09">
        <w:t xml:space="preserve"> that no employment sectors </w:t>
      </w:r>
      <w:proofErr w:type="gramStart"/>
      <w:r w:rsidR="00C44A09">
        <w:t>are considered</w:t>
      </w:r>
      <w:proofErr w:type="gramEnd"/>
      <w:r w:rsidR="00C44A09">
        <w:t xml:space="preserve"> exempt from the quarantine of exposed workers. We further understand that exceptions to standard quarantine guidelines </w:t>
      </w:r>
      <w:proofErr w:type="gramStart"/>
      <w:r w:rsidR="00C44A09">
        <w:t>are approved</w:t>
      </w:r>
      <w:proofErr w:type="gramEnd"/>
      <w:r w:rsidR="00C44A09">
        <w:t xml:space="preserve"> on a case-by-case basis by local, tribal, or state public health officials, and only for compelling public health or safety reasons. </w:t>
      </w:r>
    </w:p>
    <w:p w:rsidR="00F3537E" w:rsidRDefault="00F3537E" w:rsidP="003C0D76"/>
    <w:p w:rsidR="00F3537E" w:rsidRPr="00F3537E" w:rsidRDefault="00F3537E" w:rsidP="00F3537E">
      <w:r w:rsidRPr="00F3537E">
        <w:t xml:space="preserve">Employees who are at </w:t>
      </w:r>
      <w:hyperlink r:id="rId37" w:tgtFrame="_self" w:history="1">
        <w:r w:rsidRPr="00F3537E">
          <w:rPr>
            <w:rStyle w:val="Hyperlink"/>
            <w:bCs/>
            <w:i/>
            <w:iCs/>
          </w:rPr>
          <w:t>higher risk for severe illness</w:t>
        </w:r>
      </w:hyperlink>
      <w:r w:rsidRPr="00F3537E">
        <w:t xml:space="preserve"> from COVID-19 are encouraged to speak with their supervisors or human resources to determine if reasonable accommodations can be made that protect them from the risk of contracting COVID-19. Employees with disabilities may be </w:t>
      </w:r>
      <w:hyperlink r:id="rId38" w:tgtFrame="_self" w:tooltip="US-EEOC - What You Should Know About COVID-19 and the ADA, the Rehabilitation Act, and Other EEO Laws" w:history="1">
        <w:r w:rsidRPr="00F3537E">
          <w:rPr>
            <w:rStyle w:val="Hyperlink"/>
          </w:rPr>
          <w:t>legally entitled</w:t>
        </w:r>
      </w:hyperlink>
      <w:r w:rsidRPr="00F3537E">
        <w:t xml:space="preserve"> to these reasonable accommodations.</w:t>
      </w:r>
    </w:p>
    <w:p w:rsidR="00637373" w:rsidRDefault="00637373" w:rsidP="003C0D76"/>
    <w:p w:rsidR="00C44A09" w:rsidRPr="003C0D76" w:rsidRDefault="00C44A09" w:rsidP="003C0D76"/>
    <w:p w:rsidR="004A67FF" w:rsidRPr="003C0D76" w:rsidRDefault="004A67FF" w:rsidP="001A10B1">
      <w:pPr>
        <w:pStyle w:val="Heading1"/>
      </w:pPr>
      <w:bookmarkStart w:id="15" w:name="_Toc68683169"/>
      <w:r w:rsidRPr="003C0D76">
        <w:t>Workplace Flexibilities and Potential Benefits for employees affected by COVID-19</w:t>
      </w:r>
      <w:bookmarkEnd w:id="15"/>
    </w:p>
    <w:p w:rsidR="00DA0B0E" w:rsidRPr="003C0D76" w:rsidRDefault="00DA0B0E" w:rsidP="003C0D76">
      <w:pPr>
        <w:pStyle w:val="ListParagraph"/>
        <w:ind w:left="1080"/>
        <w:rPr>
          <w:b/>
        </w:rPr>
      </w:pPr>
    </w:p>
    <w:p w:rsidR="00DA0B0E" w:rsidRDefault="007E1EC1" w:rsidP="003C0D76">
      <w:r w:rsidRPr="007E1EC1">
        <w:rPr>
          <w:b/>
          <w:highlight w:val="yellow"/>
          <w:u w:val="single"/>
        </w:rPr>
        <w:t xml:space="preserve">[Name of Company] </w:t>
      </w:r>
      <w:r w:rsidR="00DA0B0E" w:rsidRPr="003C0D76">
        <w:t>understands that due to the COVID-19 pandemic the</w:t>
      </w:r>
      <w:r w:rsidR="0014769F">
        <w:t>re is a chance absenteeism may</w:t>
      </w:r>
      <w:r w:rsidR="00DA0B0E" w:rsidRPr="003C0D76">
        <w:t xml:space="preserve"> increase.</w:t>
      </w:r>
      <w:r w:rsidRPr="007E1EC1">
        <w:rPr>
          <w:highlight w:val="yellow"/>
        </w:rPr>
        <w:t xml:space="preserve"> </w:t>
      </w:r>
      <w:r w:rsidRPr="007E1EC1">
        <w:rPr>
          <w:b/>
          <w:highlight w:val="yellow"/>
        </w:rPr>
        <w:t xml:space="preserve">[Name of Company] </w:t>
      </w:r>
      <w:r w:rsidR="00DA0B0E" w:rsidRPr="003C0D76">
        <w:t xml:space="preserve">wants to remind employees that they </w:t>
      </w:r>
      <w:proofErr w:type="gramStart"/>
      <w:r w:rsidR="00DA0B0E" w:rsidRPr="003C0D76">
        <w:t>are permitted</w:t>
      </w:r>
      <w:proofErr w:type="gramEnd"/>
      <w:r w:rsidR="00DA0B0E" w:rsidRPr="003C0D76">
        <w:t xml:space="preserve"> to utilize available paid-time off provided under Company policy concurrently with or to supplement any approved leave.  In addition, employees may be eligible for paid and unpaid leaves of absence</w:t>
      </w:r>
      <w:r w:rsidR="002A091C">
        <w:rPr>
          <w:i/>
        </w:rPr>
        <w:t>.</w:t>
      </w:r>
    </w:p>
    <w:p w:rsidR="003C0D76" w:rsidRPr="003C0D76" w:rsidRDefault="003C0D76" w:rsidP="003C0D76"/>
    <w:p w:rsidR="004A67FF" w:rsidRPr="003C0D76" w:rsidRDefault="00D04F4D" w:rsidP="003C0D76">
      <w:pPr>
        <w:jc w:val="both"/>
        <w:rPr>
          <w:b/>
          <w:i/>
        </w:rPr>
      </w:pPr>
      <w:r w:rsidRPr="003C0D76">
        <w:rPr>
          <w:b/>
          <w:i/>
        </w:rPr>
        <w:t>How will the company work to address leave for employees who are positive or have been in close contact with someone who is pos</w:t>
      </w:r>
      <w:r w:rsidR="00EB1C4E" w:rsidRPr="003C0D76">
        <w:rPr>
          <w:b/>
          <w:i/>
        </w:rPr>
        <w:t>itive? Will the company be chang</w:t>
      </w:r>
      <w:r w:rsidRPr="003C0D76">
        <w:rPr>
          <w:b/>
          <w:i/>
        </w:rPr>
        <w:t xml:space="preserve">ing any of its leave policies or providing its employees with additional paid sick leave? </w:t>
      </w:r>
    </w:p>
    <w:p w:rsidR="00D04F4D" w:rsidRPr="003C0D76" w:rsidRDefault="00D04F4D" w:rsidP="003C0D76">
      <w:pPr>
        <w:jc w:val="both"/>
      </w:pPr>
    </w:p>
    <w:tbl>
      <w:tblPr>
        <w:tblStyle w:val="TableGrid"/>
        <w:tblW w:w="0" w:type="auto"/>
        <w:tblLook w:val="04A0" w:firstRow="1" w:lastRow="0" w:firstColumn="1" w:lastColumn="0" w:noHBand="0" w:noVBand="1"/>
      </w:tblPr>
      <w:tblGrid>
        <w:gridCol w:w="9350"/>
      </w:tblGrid>
      <w:tr w:rsidR="001A10B1" w:rsidTr="001A10B1">
        <w:tc>
          <w:tcPr>
            <w:tcW w:w="9350" w:type="dxa"/>
          </w:tcPr>
          <w:p w:rsidR="001A10B1" w:rsidRDefault="001A10B1" w:rsidP="003C0D76">
            <w:pPr>
              <w:jc w:val="both"/>
            </w:pPr>
          </w:p>
          <w:p w:rsidR="001A10B1" w:rsidRDefault="001A10B1" w:rsidP="003C0D76">
            <w:pPr>
              <w:jc w:val="both"/>
            </w:pPr>
          </w:p>
          <w:p w:rsidR="001A10B1" w:rsidRDefault="001A10B1" w:rsidP="003C0D76">
            <w:pPr>
              <w:jc w:val="both"/>
            </w:pPr>
          </w:p>
          <w:p w:rsidR="001A10B1" w:rsidRDefault="001A10B1" w:rsidP="003C0D76">
            <w:pPr>
              <w:jc w:val="both"/>
            </w:pPr>
          </w:p>
          <w:p w:rsidR="001A10B1" w:rsidRDefault="001A10B1" w:rsidP="003C0D76">
            <w:pPr>
              <w:jc w:val="both"/>
            </w:pPr>
          </w:p>
        </w:tc>
      </w:tr>
    </w:tbl>
    <w:p w:rsidR="00D04F4D" w:rsidRPr="003C0D76" w:rsidRDefault="00D04F4D" w:rsidP="003C0D76">
      <w:pPr>
        <w:jc w:val="both"/>
      </w:pPr>
    </w:p>
    <w:p w:rsidR="00D04F4D" w:rsidRDefault="007E1EC1" w:rsidP="003C0D76">
      <w:pPr>
        <w:jc w:val="both"/>
      </w:pPr>
      <w:r w:rsidRPr="007E1EC1">
        <w:rPr>
          <w:b/>
          <w:bCs/>
          <w:highlight w:val="yellow"/>
          <w:u w:val="single"/>
        </w:rPr>
        <w:t xml:space="preserve">[Name of Company] </w:t>
      </w:r>
      <w:r w:rsidR="00D04F4D" w:rsidRPr="003C0D76">
        <w:t xml:space="preserve">understands that some workers may be at an increased risk for COVID-19 </w:t>
      </w:r>
      <w:r w:rsidR="00700FF5" w:rsidRPr="003C0D76">
        <w:t>or may need to provide care to family members who test positive.</w:t>
      </w:r>
      <w:r w:rsidRPr="007E1EC1">
        <w:rPr>
          <w:highlight w:val="yellow"/>
        </w:rPr>
        <w:t xml:space="preserve"> </w:t>
      </w:r>
      <w:r w:rsidRPr="007E1EC1">
        <w:rPr>
          <w:b/>
          <w:highlight w:val="yellow"/>
        </w:rPr>
        <w:t xml:space="preserve">[Name of Company] </w:t>
      </w:r>
      <w:r w:rsidR="00700FF5" w:rsidRPr="003C0D76">
        <w:t xml:space="preserve">will </w:t>
      </w:r>
      <w:r w:rsidR="00D04F4D" w:rsidRPr="003C0D76">
        <w:t xml:space="preserve">work with those individuals </w:t>
      </w:r>
      <w:r w:rsidR="00E55C4F" w:rsidRPr="003C0D76">
        <w:t xml:space="preserve">on an as needed basis to identify eligibility for job transfer, reassignment, or working remotely. </w:t>
      </w:r>
    </w:p>
    <w:p w:rsidR="003C0D76" w:rsidRPr="003C0D76" w:rsidRDefault="003C0D76" w:rsidP="003C0D76">
      <w:pPr>
        <w:jc w:val="both"/>
      </w:pPr>
    </w:p>
    <w:p w:rsidR="007A1FA6" w:rsidRDefault="007A1FA6" w:rsidP="001A10B1">
      <w:pPr>
        <w:pStyle w:val="Heading1"/>
      </w:pPr>
      <w:bookmarkStart w:id="16" w:name="_Toc68683170"/>
      <w:r w:rsidRPr="003C0D76">
        <w:t>Employer Response to COVID-19 Positive Cases in the Workplace</w:t>
      </w:r>
      <w:bookmarkEnd w:id="16"/>
    </w:p>
    <w:p w:rsidR="003C0D76" w:rsidRPr="003C0D76" w:rsidRDefault="003C0D76" w:rsidP="003C0D76"/>
    <w:p w:rsidR="003C0D76" w:rsidRPr="003C0D76" w:rsidRDefault="00EE55C4" w:rsidP="003C0D76">
      <w:r w:rsidRPr="003C0D76">
        <w:t>Except for circumstances in which</w:t>
      </w:r>
      <w:r w:rsidR="007E1EC1" w:rsidRPr="007E1EC1">
        <w:rPr>
          <w:highlight w:val="yellow"/>
        </w:rPr>
        <w:t xml:space="preserve"> </w:t>
      </w:r>
      <w:r w:rsidR="007E1EC1" w:rsidRPr="007E1EC1">
        <w:rPr>
          <w:b/>
          <w:highlight w:val="yellow"/>
        </w:rPr>
        <w:t xml:space="preserve">[Name of Company] </w:t>
      </w:r>
      <w:r w:rsidRPr="003C0D76">
        <w:t xml:space="preserve">is legally required to report workplace occurrences of communicable disease, the confidentiality of all medical conditions will be maintained in accordance with applicable law and to the extent practical under the circumstances. When an employee </w:t>
      </w:r>
      <w:proofErr w:type="gramStart"/>
      <w:r w:rsidRPr="003C0D76">
        <w:t>is identified</w:t>
      </w:r>
      <w:proofErr w:type="gramEnd"/>
      <w:r w:rsidRPr="003C0D76">
        <w:t xml:space="preserve"> with a confirmed case of COVID-19, within 24 hours,</w:t>
      </w:r>
      <w:r w:rsidR="007E1EC1" w:rsidRPr="007E1EC1">
        <w:rPr>
          <w:highlight w:val="yellow"/>
        </w:rPr>
        <w:t xml:space="preserve"> </w:t>
      </w:r>
      <w:r w:rsidR="007E1EC1" w:rsidRPr="007E1EC1">
        <w:rPr>
          <w:b/>
          <w:highlight w:val="yellow"/>
        </w:rPr>
        <w:t xml:space="preserve">[Name of Company] </w:t>
      </w:r>
      <w:r w:rsidRPr="003C0D76">
        <w:t>will notify the local health department by email or by phone.</w:t>
      </w:r>
    </w:p>
    <w:p w:rsidR="000D4CAA" w:rsidRDefault="007E1EC1" w:rsidP="003C0D76">
      <w:r w:rsidRPr="007E1EC1">
        <w:rPr>
          <w:b/>
          <w:bCs/>
          <w:highlight w:val="yellow"/>
          <w:u w:val="single"/>
        </w:rPr>
        <w:lastRenderedPageBreak/>
        <w:t xml:space="preserve">[Name of Company] </w:t>
      </w:r>
      <w:r w:rsidR="000D4CAA" w:rsidRPr="003C0D76">
        <w:t xml:space="preserve">will work with the </w:t>
      </w:r>
      <w:hyperlink r:id="rId39" w:history="1">
        <w:r w:rsidR="000D4CAA" w:rsidRPr="003C0D76">
          <w:t>local health department (</w:t>
        </w:r>
        <w:r w:rsidR="3CFC1D0A" w:rsidRPr="003C0D76">
          <w:t>LTHD</w:t>
        </w:r>
        <w:r w:rsidR="000D4CAA" w:rsidRPr="003C0D76">
          <w:t>)</w:t>
        </w:r>
      </w:hyperlink>
      <w:r w:rsidR="000D4CAA" w:rsidRPr="003C0D76">
        <w:t xml:space="preserve"> as it conducts an investigation and determines the quarantine, isolation, and return to work protocols.</w:t>
      </w:r>
    </w:p>
    <w:p w:rsidR="003C0D76" w:rsidRPr="003C0D76" w:rsidRDefault="003C0D76" w:rsidP="003C0D76"/>
    <w:p w:rsidR="00EE55C4" w:rsidRDefault="007E1EC1" w:rsidP="003C0D76">
      <w:r w:rsidRPr="007E1EC1">
        <w:rPr>
          <w:b/>
          <w:highlight w:val="yellow"/>
          <w:u w:val="single"/>
        </w:rPr>
        <w:t xml:space="preserve">[Name of Company] </w:t>
      </w:r>
      <w:r w:rsidR="00EE55C4" w:rsidRPr="003C0D76">
        <w:t xml:space="preserve">reserves the right to inform other employees that an unnamed co-worker </w:t>
      </w:r>
      <w:proofErr w:type="gramStart"/>
      <w:r w:rsidR="00EE55C4" w:rsidRPr="003C0D76">
        <w:t>has been diagnosed</w:t>
      </w:r>
      <w:proofErr w:type="gramEnd"/>
      <w:r w:rsidR="00EE55C4" w:rsidRPr="003C0D76">
        <w:t xml:space="preserve"> with COVID-19 if the other employees might have been exposed to the disease so the employees may take measures to protect their own health.</w:t>
      </w:r>
      <w:r w:rsidRPr="007E1EC1">
        <w:rPr>
          <w:highlight w:val="yellow"/>
        </w:rPr>
        <w:t xml:space="preserve"> </w:t>
      </w:r>
      <w:r w:rsidRPr="007E1EC1">
        <w:rPr>
          <w:b/>
          <w:highlight w:val="yellow"/>
        </w:rPr>
        <w:t xml:space="preserve">[Name of Company] </w:t>
      </w:r>
      <w:r w:rsidR="00EE55C4" w:rsidRPr="003C0D76">
        <w:t xml:space="preserve">also reserves the right to inform sub-contractors, vendors/suppliers or visitors to the extent possible that an unnamed employee </w:t>
      </w:r>
      <w:proofErr w:type="gramStart"/>
      <w:r w:rsidR="00EE55C4" w:rsidRPr="003C0D76">
        <w:t>has been diagnosed</w:t>
      </w:r>
      <w:proofErr w:type="gramEnd"/>
      <w:r w:rsidR="00EE55C4" w:rsidRPr="003C0D76">
        <w:t xml:space="preserve"> with COVID-19 if they might have been exposed to the disease so those individuals may take measures to protect their own health.</w:t>
      </w:r>
    </w:p>
    <w:p w:rsidR="003C0D76" w:rsidRPr="003C0D76" w:rsidRDefault="003C0D76" w:rsidP="003C0D76"/>
    <w:p w:rsidR="000D4CAA" w:rsidRPr="003C0D76" w:rsidRDefault="000D4CAA" w:rsidP="003C0D76">
      <w:pPr>
        <w:rPr>
          <w:b/>
          <w:bCs/>
          <w:i/>
          <w:iCs/>
        </w:rPr>
      </w:pPr>
      <w:r w:rsidRPr="003C0D76">
        <w:rPr>
          <w:b/>
          <w:bCs/>
          <w:i/>
          <w:iCs/>
        </w:rPr>
        <w:t xml:space="preserve">Who is responsible for notifying the </w:t>
      </w:r>
      <w:r w:rsidR="3CFC1D0A" w:rsidRPr="003C0D76">
        <w:rPr>
          <w:b/>
          <w:bCs/>
          <w:i/>
          <w:iCs/>
        </w:rPr>
        <w:t>LTHD</w:t>
      </w:r>
      <w:r w:rsidRPr="003C0D76">
        <w:rPr>
          <w:b/>
          <w:bCs/>
          <w:i/>
          <w:iCs/>
        </w:rPr>
        <w:t xml:space="preserve"> about a COVID-19 positive employee? If asked to assist the </w:t>
      </w:r>
      <w:r w:rsidR="3CFC1D0A" w:rsidRPr="003C0D76">
        <w:rPr>
          <w:b/>
          <w:bCs/>
          <w:i/>
          <w:iCs/>
        </w:rPr>
        <w:t>LTHD</w:t>
      </w:r>
      <w:r w:rsidRPr="003C0D76">
        <w:rPr>
          <w:b/>
          <w:bCs/>
          <w:i/>
          <w:iCs/>
        </w:rPr>
        <w:t xml:space="preserve"> with contact tracing, how will you identify and notify close contacts? </w:t>
      </w:r>
      <w:r w:rsidR="00187FEA">
        <w:rPr>
          <w:bCs/>
          <w:i/>
          <w:iCs/>
          <w:highlight w:val="yellow"/>
        </w:rPr>
        <w:t>(See appendix C</w:t>
      </w:r>
      <w:r w:rsidR="002A091C" w:rsidRPr="002A091C">
        <w:rPr>
          <w:bCs/>
          <w:i/>
          <w:iCs/>
          <w:highlight w:val="yellow"/>
        </w:rPr>
        <w:t>)</w:t>
      </w:r>
    </w:p>
    <w:p w:rsidR="00734E36" w:rsidRDefault="00734E36" w:rsidP="003C0D76">
      <w:pPr>
        <w:rPr>
          <w:b/>
          <w:i/>
        </w:rPr>
      </w:pPr>
    </w:p>
    <w:tbl>
      <w:tblPr>
        <w:tblStyle w:val="TableGrid"/>
        <w:tblW w:w="0" w:type="auto"/>
        <w:tblLook w:val="04A0" w:firstRow="1" w:lastRow="0" w:firstColumn="1" w:lastColumn="0" w:noHBand="0" w:noVBand="1"/>
      </w:tblPr>
      <w:tblGrid>
        <w:gridCol w:w="9350"/>
      </w:tblGrid>
      <w:tr w:rsidR="001A10B1" w:rsidTr="001A10B1">
        <w:tc>
          <w:tcPr>
            <w:tcW w:w="9350" w:type="dxa"/>
          </w:tcPr>
          <w:p w:rsidR="001A10B1" w:rsidRDefault="001A10B1" w:rsidP="003C0D76"/>
          <w:p w:rsidR="001A10B1" w:rsidRDefault="001A10B1" w:rsidP="003C0D76"/>
          <w:p w:rsidR="001A10B1" w:rsidRDefault="001A10B1" w:rsidP="003C0D76"/>
          <w:p w:rsidR="001A10B1" w:rsidRDefault="001A10B1" w:rsidP="003C0D76"/>
          <w:p w:rsidR="001A10B1" w:rsidRDefault="001A10B1" w:rsidP="003C0D76"/>
        </w:tc>
      </w:tr>
    </w:tbl>
    <w:p w:rsidR="00734E36" w:rsidRPr="003C0D76" w:rsidRDefault="00734E36" w:rsidP="003C0D76"/>
    <w:p w:rsidR="00734E36" w:rsidRPr="003C0D76" w:rsidRDefault="00734E36" w:rsidP="001A10B1">
      <w:pPr>
        <w:pStyle w:val="Heading1"/>
      </w:pPr>
      <w:bookmarkStart w:id="17" w:name="_Toc68683171"/>
      <w:r w:rsidRPr="003C0D76">
        <w:t>Deliveries and Visitors</w:t>
      </w:r>
      <w:bookmarkEnd w:id="17"/>
    </w:p>
    <w:p w:rsidR="00734E36" w:rsidRPr="003C0D76" w:rsidRDefault="00734E36" w:rsidP="003C0D76">
      <w:pPr>
        <w:rPr>
          <w:b/>
        </w:rPr>
      </w:pPr>
      <w:r w:rsidRPr="003C0D76">
        <w:rPr>
          <w:b/>
        </w:rPr>
        <w:t xml:space="preserve"> </w:t>
      </w:r>
    </w:p>
    <w:p w:rsidR="00734E36" w:rsidRDefault="007E1EC1" w:rsidP="003C0D76">
      <w:r w:rsidRPr="007E1EC1">
        <w:rPr>
          <w:b/>
          <w:highlight w:val="yellow"/>
          <w:u w:val="single"/>
        </w:rPr>
        <w:t xml:space="preserve">[Name of Company] </w:t>
      </w:r>
      <w:r w:rsidR="00734E36" w:rsidRPr="003C0D76">
        <w:t>will work to establish designated areas for pick-ups and deliveries, limiting contact to the extent possible.</w:t>
      </w:r>
      <w:r w:rsidRPr="007E1EC1">
        <w:rPr>
          <w:b/>
          <w:highlight w:val="yellow"/>
        </w:rPr>
        <w:t xml:space="preserve"> [Name of Company] </w:t>
      </w:r>
      <w:r w:rsidR="005A33AB" w:rsidRPr="003C0D76">
        <w:t>will consult industry specific guidance and implement best practices.</w:t>
      </w:r>
    </w:p>
    <w:p w:rsidR="003C0D76" w:rsidRPr="003C0D76" w:rsidRDefault="003C0D76" w:rsidP="003C0D76"/>
    <w:p w:rsidR="005A33AB" w:rsidRPr="003C0D76" w:rsidRDefault="00734E36" w:rsidP="003C0D76">
      <w:pPr>
        <w:rPr>
          <w:b/>
          <w:i/>
        </w:rPr>
      </w:pPr>
      <w:r w:rsidRPr="003C0D76">
        <w:rPr>
          <w:b/>
          <w:i/>
        </w:rPr>
        <w:t>Describe how you will a</w:t>
      </w:r>
      <w:r w:rsidR="005A33AB" w:rsidRPr="003C0D76">
        <w:rPr>
          <w:b/>
          <w:i/>
        </w:rPr>
        <w:t>ddress</w:t>
      </w:r>
      <w:r w:rsidRPr="003C0D76">
        <w:rPr>
          <w:b/>
          <w:i/>
        </w:rPr>
        <w:t xml:space="preserve"> drop-off, pick-</w:t>
      </w:r>
      <w:r w:rsidR="005A33AB" w:rsidRPr="003C0D76">
        <w:rPr>
          <w:b/>
          <w:i/>
        </w:rPr>
        <w:t>up and delivery at your workplace and what industry specific practices you will follow (e.g. not allowing drivers into the facility or requiring a health screening prior to entry.)</w:t>
      </w:r>
    </w:p>
    <w:p w:rsidR="005A33AB" w:rsidRDefault="005A33AB" w:rsidP="003C0D76"/>
    <w:tbl>
      <w:tblPr>
        <w:tblStyle w:val="TableGrid"/>
        <w:tblW w:w="0" w:type="auto"/>
        <w:tblLook w:val="04A0" w:firstRow="1" w:lastRow="0" w:firstColumn="1" w:lastColumn="0" w:noHBand="0" w:noVBand="1"/>
      </w:tblPr>
      <w:tblGrid>
        <w:gridCol w:w="9350"/>
      </w:tblGrid>
      <w:tr w:rsidR="001A10B1" w:rsidTr="001A10B1">
        <w:tc>
          <w:tcPr>
            <w:tcW w:w="9350" w:type="dxa"/>
          </w:tcPr>
          <w:p w:rsidR="001A10B1" w:rsidRDefault="001A10B1" w:rsidP="003C0D76"/>
          <w:p w:rsidR="001A10B1" w:rsidRDefault="001A10B1" w:rsidP="003C0D76"/>
          <w:p w:rsidR="001A10B1" w:rsidRDefault="001A10B1" w:rsidP="003C0D76"/>
          <w:p w:rsidR="001A10B1" w:rsidRDefault="001A10B1" w:rsidP="003C0D76"/>
          <w:p w:rsidR="001A10B1" w:rsidRDefault="001A10B1" w:rsidP="003C0D76"/>
        </w:tc>
      </w:tr>
    </w:tbl>
    <w:p w:rsidR="001A10B1" w:rsidRPr="003C0D76" w:rsidRDefault="001A10B1" w:rsidP="003C0D76"/>
    <w:p w:rsidR="00B23F8F" w:rsidRDefault="00B23F8F">
      <w:pPr>
        <w:spacing w:after="160" w:line="259" w:lineRule="auto"/>
        <w:rPr>
          <w:b/>
          <w:u w:val="single"/>
        </w:rPr>
      </w:pPr>
      <w:r>
        <w:rPr>
          <w:b/>
          <w:u w:val="single"/>
        </w:rPr>
        <w:br w:type="page"/>
      </w:r>
    </w:p>
    <w:p w:rsidR="003B5CE8" w:rsidRDefault="007E1EC1" w:rsidP="003C0D76">
      <w:r w:rsidRPr="007E1EC1">
        <w:rPr>
          <w:b/>
          <w:highlight w:val="yellow"/>
          <w:u w:val="single"/>
        </w:rPr>
        <w:lastRenderedPageBreak/>
        <w:t xml:space="preserve">[Name of Company] </w:t>
      </w:r>
      <w:r w:rsidR="003B5CE8" w:rsidRPr="003C0D76">
        <w:t xml:space="preserve">will work to create guidelines for visitors to ensure the protection of our employees and staff. </w:t>
      </w:r>
    </w:p>
    <w:p w:rsidR="003C0D76" w:rsidRPr="003C0D76" w:rsidRDefault="003C0D76" w:rsidP="003C0D76"/>
    <w:p w:rsidR="003B5CE8" w:rsidRPr="003C0D76" w:rsidRDefault="003B5CE8" w:rsidP="003C0D76">
      <w:pPr>
        <w:rPr>
          <w:b/>
          <w:bCs/>
          <w:i/>
          <w:iCs/>
        </w:rPr>
      </w:pPr>
      <w:r w:rsidRPr="003C0D76">
        <w:rPr>
          <w:b/>
          <w:bCs/>
          <w:i/>
          <w:iCs/>
        </w:rPr>
        <w:t xml:space="preserve">Describe how you will address </w:t>
      </w:r>
      <w:r w:rsidR="00A15765" w:rsidRPr="003C0D76">
        <w:rPr>
          <w:b/>
          <w:bCs/>
          <w:i/>
          <w:iCs/>
        </w:rPr>
        <w:t>visitor’s</w:t>
      </w:r>
      <w:r w:rsidRPr="003C0D76">
        <w:rPr>
          <w:b/>
          <w:bCs/>
          <w:i/>
          <w:iCs/>
        </w:rPr>
        <w:t xml:space="preserve"> onsite. Will you limit the number of visitors to those only essential to work operations? Will you require visitors to have a health screening before coming onsite? Will visitors only be allowed to certain areas at the workplace and if so where?</w:t>
      </w:r>
      <w:r w:rsidR="00AA2EBC" w:rsidRPr="003C0D76">
        <w:t xml:space="preserve"> </w:t>
      </w:r>
      <w:r w:rsidR="00AA2EBC" w:rsidRPr="003C0D76">
        <w:rPr>
          <w:b/>
          <w:bCs/>
          <w:i/>
          <w:iCs/>
        </w:rPr>
        <w:t xml:space="preserve">If there is a state or city specific mask mandate how will you ensure visitors wear </w:t>
      </w:r>
      <w:proofErr w:type="gramStart"/>
      <w:r w:rsidR="00AA2EBC" w:rsidRPr="003C0D76">
        <w:rPr>
          <w:b/>
          <w:bCs/>
          <w:i/>
          <w:iCs/>
        </w:rPr>
        <w:t>face masks</w:t>
      </w:r>
      <w:proofErr w:type="gramEnd"/>
      <w:r w:rsidR="00AA2EBC" w:rsidRPr="003C0D76">
        <w:rPr>
          <w:b/>
          <w:bCs/>
          <w:i/>
          <w:iCs/>
        </w:rPr>
        <w:t>?</w:t>
      </w:r>
    </w:p>
    <w:p w:rsidR="003B5CE8" w:rsidRPr="003C0D76" w:rsidRDefault="003B5CE8" w:rsidP="003C0D76">
      <w:pPr>
        <w:rPr>
          <w:b/>
          <w:i/>
        </w:rPr>
      </w:pPr>
    </w:p>
    <w:tbl>
      <w:tblPr>
        <w:tblStyle w:val="TableGrid"/>
        <w:tblW w:w="0" w:type="auto"/>
        <w:tblLook w:val="04A0" w:firstRow="1" w:lastRow="0" w:firstColumn="1" w:lastColumn="0" w:noHBand="0" w:noVBand="1"/>
      </w:tblPr>
      <w:tblGrid>
        <w:gridCol w:w="9350"/>
      </w:tblGrid>
      <w:tr w:rsidR="001A10B1" w:rsidTr="001A10B1">
        <w:tc>
          <w:tcPr>
            <w:tcW w:w="9350" w:type="dxa"/>
          </w:tcPr>
          <w:p w:rsidR="001A10B1" w:rsidRDefault="001A10B1" w:rsidP="003C0D76"/>
          <w:p w:rsidR="001A10B1" w:rsidRDefault="001A10B1" w:rsidP="003C0D76"/>
          <w:p w:rsidR="001A10B1" w:rsidRDefault="001A10B1" w:rsidP="003C0D76"/>
          <w:p w:rsidR="001A10B1" w:rsidRDefault="001A10B1" w:rsidP="003C0D76"/>
          <w:p w:rsidR="001A10B1" w:rsidRDefault="001A10B1" w:rsidP="003C0D76"/>
        </w:tc>
      </w:tr>
    </w:tbl>
    <w:p w:rsidR="00D64A15" w:rsidRPr="003C0D76" w:rsidRDefault="00D64A15" w:rsidP="003C0D76"/>
    <w:p w:rsidR="00D64A15" w:rsidRDefault="00D64A15" w:rsidP="001A10B1">
      <w:pPr>
        <w:pStyle w:val="Heading1"/>
      </w:pPr>
      <w:bookmarkStart w:id="18" w:name="_Toc68683172"/>
      <w:r w:rsidRPr="003C0D76">
        <w:t xml:space="preserve">Communication of </w:t>
      </w:r>
      <w:r w:rsidR="02B0BCF2" w:rsidRPr="003C0D76">
        <w:t xml:space="preserve">Policies </w:t>
      </w:r>
      <w:r w:rsidRPr="003C0D76">
        <w:t>and Training</w:t>
      </w:r>
      <w:bookmarkEnd w:id="18"/>
      <w:r w:rsidRPr="003C0D76">
        <w:t xml:space="preserve"> </w:t>
      </w:r>
    </w:p>
    <w:p w:rsidR="003C0D76" w:rsidRPr="003C0D76" w:rsidRDefault="003C0D76" w:rsidP="003C0D76"/>
    <w:p w:rsidR="00637373" w:rsidRDefault="007E1EC1" w:rsidP="003C0D76">
      <w:r w:rsidRPr="007E1EC1">
        <w:rPr>
          <w:b/>
          <w:bCs/>
          <w:highlight w:val="yellow"/>
          <w:u w:val="single"/>
        </w:rPr>
        <w:t xml:space="preserve">[Name of Company] </w:t>
      </w:r>
      <w:r w:rsidR="00D64A15" w:rsidRPr="003C0D76">
        <w:t xml:space="preserve">will provide COVID-19 </w:t>
      </w:r>
      <w:hyperlink r:id="rId40" w:history="1">
        <w:r w:rsidR="00D64A15" w:rsidRPr="003C0D76">
          <w:rPr>
            <w:rStyle w:val="Hyperlink"/>
          </w:rPr>
          <w:t>training</w:t>
        </w:r>
      </w:hyperlink>
      <w:r w:rsidR="00D64A15" w:rsidRPr="003C0D76">
        <w:t xml:space="preserve"> to employees that covers workplace infection control practices, the use of PPE and face </w:t>
      </w:r>
      <w:r w:rsidR="60C214D9" w:rsidRPr="003C0D76">
        <w:t>coverings</w:t>
      </w:r>
      <w:r w:rsidR="00092238">
        <w:t>/masks</w:t>
      </w:r>
      <w:r w:rsidR="00D64A15" w:rsidRPr="003C0D76">
        <w:t xml:space="preserve">, </w:t>
      </w:r>
      <w:r w:rsidR="009C4F6A" w:rsidRPr="003C0D76">
        <w:t xml:space="preserve">physical </w:t>
      </w:r>
      <w:r w:rsidR="00D64A15" w:rsidRPr="003C0D76">
        <w:t>distancing, and how to notify the company if they are presenting symptoms of COVID-19 or have been in close contact with someone confirmed positive.</w:t>
      </w:r>
      <w:r w:rsidRPr="007E1EC1">
        <w:rPr>
          <w:b/>
          <w:bCs/>
          <w:highlight w:val="yellow"/>
        </w:rPr>
        <w:t xml:space="preserve"> [Name of Company] </w:t>
      </w:r>
      <w:r w:rsidR="00D64A15" w:rsidRPr="003C0D76">
        <w:t xml:space="preserve">will also have all employees review this document so that they are aware of the steps the company is taking and their responsibilities </w:t>
      </w:r>
      <w:r w:rsidR="004A67FF" w:rsidRPr="003C0D76">
        <w:t xml:space="preserve">as employees </w:t>
      </w:r>
      <w:r w:rsidR="00D64A15" w:rsidRPr="003C0D76">
        <w:t>during the pandemic.</w:t>
      </w:r>
      <w:r w:rsidR="00D64A15" w:rsidRPr="003C0D76">
        <w:rPr>
          <w:b/>
          <w:bCs/>
        </w:rPr>
        <w:t xml:space="preserve"> </w:t>
      </w:r>
      <w:r w:rsidR="002A1DA3" w:rsidRPr="003C0D76">
        <w:rPr>
          <w:bCs/>
        </w:rPr>
        <w:t>Furthermore</w:t>
      </w:r>
      <w:r w:rsidR="009C4F6A" w:rsidRPr="003C0D76">
        <w:rPr>
          <w:b/>
          <w:bCs/>
        </w:rPr>
        <w:t>,</w:t>
      </w:r>
      <w:r w:rsidRPr="007E1EC1">
        <w:rPr>
          <w:b/>
          <w:bCs/>
          <w:highlight w:val="yellow"/>
        </w:rPr>
        <w:t xml:space="preserve"> [Name of Company] </w:t>
      </w:r>
      <w:r w:rsidR="009C4F6A" w:rsidRPr="003C0D76">
        <w:t xml:space="preserve">will adhere to requirements set forth in </w:t>
      </w:r>
      <w:hyperlink r:id="rId41" w:anchor="workers" w:history="1">
        <w:r w:rsidR="009C4F6A" w:rsidRPr="003C0D76">
          <w:rPr>
            <w:rStyle w:val="Hyperlink"/>
          </w:rPr>
          <w:t>OSHA</w:t>
        </w:r>
      </w:hyperlink>
      <w:r w:rsidR="009C4F6A" w:rsidRPr="003C0D76">
        <w:t xml:space="preserve"> and </w:t>
      </w:r>
      <w:hyperlink r:id="rId42" w:history="1">
        <w:r w:rsidR="009C4F6A" w:rsidRPr="003C0D76">
          <w:rPr>
            <w:rStyle w:val="Hyperlink"/>
          </w:rPr>
          <w:t>EEOC</w:t>
        </w:r>
      </w:hyperlink>
      <w:r w:rsidR="009C4F6A" w:rsidRPr="003C0D76">
        <w:t xml:space="preserve"> guidance regarding </w:t>
      </w:r>
      <w:r w:rsidR="00637373">
        <w:t>the following:</w:t>
      </w:r>
    </w:p>
    <w:p w:rsidR="00637373" w:rsidRDefault="009C4F6A" w:rsidP="00637373">
      <w:pPr>
        <w:ind w:firstLine="720"/>
      </w:pPr>
      <w:r w:rsidRPr="003C0D76">
        <w:t xml:space="preserve">1) </w:t>
      </w:r>
      <w:r w:rsidR="00637373" w:rsidRPr="003C0D76">
        <w:t>Handling</w:t>
      </w:r>
      <w:r w:rsidRPr="003C0D76">
        <w:t xml:space="preserve"> of workplace complaints, </w:t>
      </w:r>
    </w:p>
    <w:p w:rsidR="00637373" w:rsidRDefault="009C4F6A" w:rsidP="00637373">
      <w:pPr>
        <w:ind w:firstLine="720"/>
      </w:pPr>
      <w:r w:rsidRPr="003C0D76">
        <w:t xml:space="preserve">2) </w:t>
      </w:r>
      <w:r w:rsidR="00637373" w:rsidRPr="003C0D76">
        <w:t>Protection</w:t>
      </w:r>
      <w:r w:rsidRPr="003C0D76">
        <w:t xml:space="preserve"> of confidential medical information, </w:t>
      </w:r>
      <w:r w:rsidR="00637373">
        <w:t>and</w:t>
      </w:r>
    </w:p>
    <w:p w:rsidR="007E66B6" w:rsidRPr="003C0D76" w:rsidRDefault="009C4F6A" w:rsidP="00637373">
      <w:pPr>
        <w:ind w:firstLine="720"/>
        <w:rPr>
          <w:b/>
          <w:bCs/>
        </w:rPr>
      </w:pPr>
      <w:r w:rsidRPr="003C0D76">
        <w:t xml:space="preserve">3) </w:t>
      </w:r>
      <w:r w:rsidR="00637373" w:rsidRPr="003C0D76">
        <w:t>Reasonable</w:t>
      </w:r>
      <w:r w:rsidRPr="003C0D76">
        <w:t xml:space="preserve"> accommodations.</w:t>
      </w:r>
    </w:p>
    <w:p w:rsidR="004A67FF" w:rsidRPr="003C0D76" w:rsidRDefault="004A67FF" w:rsidP="003C0D76">
      <w:pPr>
        <w:rPr>
          <w:b/>
        </w:rPr>
      </w:pPr>
    </w:p>
    <w:p w:rsidR="00E55C4F" w:rsidRPr="003C0D76" w:rsidRDefault="004A67FF" w:rsidP="003C0D76">
      <w:pPr>
        <w:rPr>
          <w:b/>
          <w:i/>
        </w:rPr>
      </w:pPr>
      <w:r w:rsidRPr="003C0D76">
        <w:rPr>
          <w:b/>
          <w:i/>
        </w:rPr>
        <w:t xml:space="preserve">How will you conduct this training and how </w:t>
      </w:r>
      <w:proofErr w:type="gramStart"/>
      <w:r w:rsidRPr="003C0D76">
        <w:rPr>
          <w:b/>
          <w:i/>
        </w:rPr>
        <w:t>will the plan be communicated</w:t>
      </w:r>
      <w:proofErr w:type="gramEnd"/>
      <w:r w:rsidRPr="003C0D76">
        <w:rPr>
          <w:b/>
          <w:i/>
        </w:rPr>
        <w:t xml:space="preserve">? Who will provide the training? How will you document the training (making sure to identify the date or dates when the training </w:t>
      </w:r>
      <w:proofErr w:type="gramStart"/>
      <w:r w:rsidRPr="003C0D76">
        <w:rPr>
          <w:b/>
          <w:i/>
        </w:rPr>
        <w:t>was communicated</w:t>
      </w:r>
      <w:proofErr w:type="gramEnd"/>
      <w:r w:rsidRPr="003C0D76">
        <w:rPr>
          <w:b/>
          <w:i/>
        </w:rPr>
        <w:t xml:space="preserve">? How will you ensure that this training is provided in plain language and accessible to all employees? How will you make sure the training and materials </w:t>
      </w:r>
      <w:proofErr w:type="gramStart"/>
      <w:r w:rsidRPr="003C0D76">
        <w:rPr>
          <w:b/>
          <w:i/>
        </w:rPr>
        <w:t>are presented</w:t>
      </w:r>
      <w:proofErr w:type="gramEnd"/>
      <w:r w:rsidRPr="003C0D76">
        <w:rPr>
          <w:b/>
          <w:i/>
        </w:rPr>
        <w:t xml:space="preserve"> in a language that all employees understand?</w:t>
      </w:r>
    </w:p>
    <w:p w:rsidR="00E55C4F" w:rsidRDefault="00E55C4F" w:rsidP="003C0D76"/>
    <w:tbl>
      <w:tblPr>
        <w:tblStyle w:val="TableGrid"/>
        <w:tblW w:w="0" w:type="auto"/>
        <w:tblLook w:val="04A0" w:firstRow="1" w:lastRow="0" w:firstColumn="1" w:lastColumn="0" w:noHBand="0" w:noVBand="1"/>
      </w:tblPr>
      <w:tblGrid>
        <w:gridCol w:w="9350"/>
      </w:tblGrid>
      <w:tr w:rsidR="00637373" w:rsidTr="00637373">
        <w:tc>
          <w:tcPr>
            <w:tcW w:w="9350" w:type="dxa"/>
          </w:tcPr>
          <w:p w:rsidR="00637373" w:rsidRDefault="00637373" w:rsidP="003C0D76">
            <w:pPr>
              <w:rPr>
                <w:b/>
              </w:rPr>
            </w:pPr>
          </w:p>
          <w:p w:rsidR="00637373" w:rsidRDefault="00637373" w:rsidP="003C0D76">
            <w:pPr>
              <w:rPr>
                <w:b/>
              </w:rPr>
            </w:pPr>
          </w:p>
          <w:p w:rsidR="00637373" w:rsidRDefault="00637373" w:rsidP="003C0D76">
            <w:pPr>
              <w:rPr>
                <w:b/>
              </w:rPr>
            </w:pPr>
          </w:p>
          <w:p w:rsidR="00637373" w:rsidRDefault="00637373" w:rsidP="003C0D76">
            <w:pPr>
              <w:rPr>
                <w:b/>
              </w:rPr>
            </w:pPr>
          </w:p>
          <w:p w:rsidR="00637373" w:rsidRDefault="00637373" w:rsidP="003C0D76">
            <w:pPr>
              <w:rPr>
                <w:b/>
              </w:rPr>
            </w:pPr>
          </w:p>
        </w:tc>
      </w:tr>
    </w:tbl>
    <w:p w:rsidR="00637373" w:rsidRPr="003C0D76" w:rsidRDefault="00637373" w:rsidP="003C0D76">
      <w:pPr>
        <w:rPr>
          <w:b/>
        </w:rPr>
      </w:pPr>
    </w:p>
    <w:p w:rsidR="00187FEA" w:rsidRDefault="00187FEA" w:rsidP="001A10B1">
      <w:pPr>
        <w:pStyle w:val="Heading1"/>
      </w:pPr>
      <w:bookmarkStart w:id="19" w:name="_Toc68683173"/>
      <w:r>
        <w:t>Vaccination</w:t>
      </w:r>
      <w:bookmarkEnd w:id="19"/>
      <w:r>
        <w:t xml:space="preserve"> </w:t>
      </w:r>
    </w:p>
    <w:p w:rsidR="00187FEA" w:rsidRDefault="00187FEA" w:rsidP="00187FEA">
      <w:pPr>
        <w:rPr>
          <w:b/>
          <w:bCs/>
        </w:rPr>
      </w:pPr>
    </w:p>
    <w:p w:rsidR="00187FEA" w:rsidRPr="00057F4B" w:rsidRDefault="007E1EC1" w:rsidP="00187FEA">
      <w:pPr>
        <w:rPr>
          <w:rFonts w:eastAsiaTheme="minorEastAsia"/>
        </w:rPr>
      </w:pPr>
      <w:r w:rsidRPr="007E1EC1">
        <w:rPr>
          <w:b/>
          <w:bCs/>
          <w:highlight w:val="yellow"/>
          <w:u w:val="single"/>
        </w:rPr>
        <w:t xml:space="preserve">[Name of Company] </w:t>
      </w:r>
      <w:r w:rsidR="00057F4B" w:rsidRPr="00057F4B">
        <w:t xml:space="preserve">will encourage </w:t>
      </w:r>
      <w:r w:rsidR="00187FEA" w:rsidRPr="00057F4B">
        <w:t>their employees to get the COVID-19 vaccine as it becomes available to them.</w:t>
      </w:r>
      <w:r w:rsidRPr="007E1EC1">
        <w:rPr>
          <w:highlight w:val="yellow"/>
        </w:rPr>
        <w:t xml:space="preserve"> </w:t>
      </w:r>
      <w:r w:rsidRPr="007E1EC1">
        <w:rPr>
          <w:b/>
          <w:highlight w:val="yellow"/>
        </w:rPr>
        <w:t xml:space="preserve">[Name of Company] </w:t>
      </w:r>
      <w:r w:rsidR="00187FEA" w:rsidRPr="00057F4B">
        <w:t>understands that vaccination is one of the most effective ways at protecting workers by allowing their bodies to build up an i</w:t>
      </w:r>
      <w:r w:rsidR="00092238">
        <w:t>nnate immune response to SARS-Co</w:t>
      </w:r>
      <w:r w:rsidR="00187FEA" w:rsidRPr="00057F4B">
        <w:t>V</w:t>
      </w:r>
      <w:r w:rsidR="00092238">
        <w:t>-</w:t>
      </w:r>
      <w:r w:rsidR="00187FEA" w:rsidRPr="00057F4B">
        <w:t xml:space="preserve">2. Workers who are interested in the vaccine are encouraged to research available information so that they can make the best-informed decision for </w:t>
      </w:r>
      <w:r w:rsidR="00187FEA" w:rsidRPr="00057F4B">
        <w:rPr>
          <w:rFonts w:eastAsiaTheme="minorEastAsia"/>
        </w:rPr>
        <w:t xml:space="preserve">themselves. </w:t>
      </w:r>
    </w:p>
    <w:p w:rsidR="00570A63" w:rsidRPr="00057F4B" w:rsidRDefault="00570A63" w:rsidP="00187FEA">
      <w:pPr>
        <w:rPr>
          <w:rFonts w:eastAsiaTheme="minorEastAsia"/>
        </w:rPr>
      </w:pPr>
    </w:p>
    <w:p w:rsidR="00187FEA" w:rsidRPr="00057F4B" w:rsidRDefault="007E1EC1" w:rsidP="00187FEA">
      <w:pPr>
        <w:rPr>
          <w:b/>
          <w:bCs/>
        </w:rPr>
      </w:pPr>
      <w:r w:rsidRPr="007E1EC1">
        <w:rPr>
          <w:b/>
          <w:highlight w:val="yellow"/>
          <w:u w:val="single"/>
        </w:rPr>
        <w:t xml:space="preserve">[Name of Company] </w:t>
      </w:r>
      <w:r w:rsidR="00187FEA" w:rsidRPr="00057F4B">
        <w:rPr>
          <w:rFonts w:eastAsiaTheme="minorEastAsia"/>
        </w:rPr>
        <w:t xml:space="preserve">will work to accommodate schedules to allow </w:t>
      </w:r>
      <w:proofErr w:type="gramStart"/>
      <w:r w:rsidR="00187FEA" w:rsidRPr="00057F4B">
        <w:rPr>
          <w:rFonts w:eastAsiaTheme="minorEastAsia"/>
        </w:rPr>
        <w:t>for workers</w:t>
      </w:r>
      <w:proofErr w:type="gramEnd"/>
      <w:r w:rsidR="00187FEA" w:rsidRPr="00057F4B">
        <w:rPr>
          <w:rFonts w:eastAsiaTheme="minorEastAsia"/>
        </w:rPr>
        <w:t xml:space="preserve"> to get vaccinated if they so wish. </w:t>
      </w:r>
      <w:r w:rsidR="00187FEA" w:rsidRPr="00637373">
        <w:rPr>
          <w:rFonts w:eastAsiaTheme="minorEastAsia"/>
          <w:b/>
          <w:i/>
          <w:highlight w:val="yellow"/>
        </w:rPr>
        <w:t xml:space="preserve">Additionally, workers are encouraged to receive the vaccine </w:t>
      </w:r>
      <w:proofErr w:type="gramStart"/>
      <w:r w:rsidR="00187FEA" w:rsidRPr="00637373">
        <w:rPr>
          <w:rFonts w:eastAsiaTheme="minorEastAsia"/>
          <w:b/>
          <w:i/>
          <w:highlight w:val="yellow"/>
        </w:rPr>
        <w:t>before their day off to rest in the event of adverse reactions to the vaccine</w:t>
      </w:r>
      <w:proofErr w:type="gramEnd"/>
      <w:r w:rsidR="00187FEA" w:rsidRPr="00637373">
        <w:rPr>
          <w:rFonts w:eastAsiaTheme="minorEastAsia"/>
          <w:b/>
          <w:i/>
          <w:highlight w:val="yellow"/>
        </w:rPr>
        <w:t xml:space="preserve"> OR workers will be allowed (paid) leave to recover from any adverse reactions to the vaccine OR some form of how they will respond to adverse effects</w:t>
      </w:r>
      <w:r w:rsidR="008B53D5" w:rsidRPr="00637373">
        <w:rPr>
          <w:rFonts w:eastAsiaTheme="minorEastAsia"/>
          <w:b/>
          <w:i/>
          <w:highlight w:val="yellow"/>
        </w:rPr>
        <w:t>.</w:t>
      </w:r>
    </w:p>
    <w:p w:rsidR="00187FEA" w:rsidRPr="00057F4B" w:rsidRDefault="00187FEA" w:rsidP="00187FEA">
      <w:pPr>
        <w:rPr>
          <w:rFonts w:eastAsiaTheme="minorEastAsia"/>
        </w:rPr>
      </w:pPr>
    </w:p>
    <w:p w:rsidR="00187FEA" w:rsidRPr="00057F4B" w:rsidRDefault="00187FEA" w:rsidP="00187FEA">
      <w:pPr>
        <w:rPr>
          <w:rFonts w:eastAsiaTheme="minorEastAsia"/>
        </w:rPr>
      </w:pPr>
      <w:r w:rsidRPr="00057F4B">
        <w:rPr>
          <w:rFonts w:eastAsiaTheme="minorEastAsia"/>
        </w:rPr>
        <w:t>Furthermore,</w:t>
      </w:r>
      <w:r w:rsidR="007E1EC1" w:rsidRPr="007E1EC1">
        <w:rPr>
          <w:rFonts w:eastAsiaTheme="minorEastAsia"/>
          <w:highlight w:val="yellow"/>
        </w:rPr>
        <w:t xml:space="preserve"> </w:t>
      </w:r>
      <w:r w:rsidR="007E1EC1" w:rsidRPr="007E1EC1">
        <w:rPr>
          <w:rFonts w:eastAsiaTheme="minorEastAsia"/>
          <w:b/>
          <w:highlight w:val="yellow"/>
        </w:rPr>
        <w:t xml:space="preserve">[Name of Company] </w:t>
      </w:r>
      <w:r w:rsidRPr="00057F4B">
        <w:rPr>
          <w:rFonts w:eastAsiaTheme="minorEastAsia"/>
        </w:rPr>
        <w:t xml:space="preserve">understands that vaccination status may change quarantine guidance. WI DHS has adopted CDC guidance regarding quarantine. This CDC issued guidance modifies public health recommendations for people who </w:t>
      </w:r>
      <w:proofErr w:type="gramStart"/>
      <w:r w:rsidRPr="00057F4B">
        <w:rPr>
          <w:rFonts w:eastAsiaTheme="minorEastAsia"/>
        </w:rPr>
        <w:t>have been fully vaccinated</w:t>
      </w:r>
      <w:proofErr w:type="gramEnd"/>
      <w:r w:rsidRPr="00057F4B">
        <w:rPr>
          <w:rFonts w:eastAsiaTheme="minorEastAsia"/>
        </w:rPr>
        <w:t xml:space="preserve"> for COVID-19. </w:t>
      </w:r>
      <w:proofErr w:type="gramStart"/>
      <w:r w:rsidRPr="00057F4B">
        <w:rPr>
          <w:rFonts w:eastAsiaTheme="minorEastAsia"/>
        </w:rPr>
        <w:t>Provided that</w:t>
      </w:r>
      <w:proofErr w:type="gramEnd"/>
      <w:r w:rsidRPr="00057F4B">
        <w:rPr>
          <w:rFonts w:eastAsiaTheme="minorEastAsia"/>
        </w:rPr>
        <w:t xml:space="preserve"> certain criteria are met; it is no longer required for vaccinated persons to quarantine following close contact with a person with COVID-19. Because data about the duration of vaccine-induced protection are still accumulating, the duration of quarantine exemption for vaccinated persons, as of February 12, 2021, is currently limited to the 90 days after receiving the last dose in a vaccine series.  </w:t>
      </w:r>
    </w:p>
    <w:p w:rsidR="00187FEA" w:rsidRPr="00057F4B" w:rsidRDefault="00187FEA" w:rsidP="00187FEA">
      <w:pPr>
        <w:rPr>
          <w:rFonts w:eastAsiaTheme="minorEastAsia"/>
        </w:rPr>
      </w:pPr>
    </w:p>
    <w:p w:rsidR="00187FEA" w:rsidRPr="00057F4B" w:rsidRDefault="007E1EC1" w:rsidP="00187FEA">
      <w:pPr>
        <w:rPr>
          <w:rFonts w:eastAsiaTheme="minorEastAsia"/>
          <w:color w:val="303030"/>
        </w:rPr>
      </w:pPr>
      <w:r w:rsidRPr="007E1EC1">
        <w:rPr>
          <w:rFonts w:eastAsiaTheme="minorEastAsia"/>
          <w:b/>
          <w:color w:val="303030"/>
          <w:highlight w:val="yellow"/>
          <w:u w:val="single"/>
        </w:rPr>
        <w:t xml:space="preserve">[Name of Company] </w:t>
      </w:r>
      <w:r w:rsidR="00092238" w:rsidRPr="00092238">
        <w:rPr>
          <w:rFonts w:eastAsiaTheme="minorEastAsia"/>
          <w:color w:val="303030"/>
        </w:rPr>
        <w:t xml:space="preserve">requires that </w:t>
      </w:r>
      <w:r w:rsidR="00637373" w:rsidRPr="00637373">
        <w:rPr>
          <w:rFonts w:eastAsiaTheme="minorEastAsia"/>
          <w:b/>
          <w:i/>
          <w:color w:val="303030"/>
          <w:u w:val="single"/>
        </w:rPr>
        <w:t>ALL</w:t>
      </w:r>
      <w:r w:rsidR="00092238" w:rsidRPr="00092238">
        <w:rPr>
          <w:rFonts w:eastAsiaTheme="minorEastAsia"/>
          <w:color w:val="303030"/>
        </w:rPr>
        <w:t xml:space="preserve"> employees should follow current guidance for stopping the spread of COVID-19, regardless of vaccination status. </w:t>
      </w:r>
      <w:r w:rsidR="00187FEA" w:rsidRPr="00057F4B">
        <w:rPr>
          <w:rFonts w:eastAsiaTheme="minorEastAsia"/>
          <w:color w:val="303030"/>
        </w:rPr>
        <w:t xml:space="preserve">This includes wearing masks in public, avoiding large gatherings, staying 6 feet away from others, and following all other applicable workplace or school guidance. </w:t>
      </w:r>
    </w:p>
    <w:p w:rsidR="00057F4B" w:rsidRPr="00057F4B" w:rsidRDefault="00057F4B" w:rsidP="00187FEA">
      <w:pPr>
        <w:rPr>
          <w:rFonts w:eastAsiaTheme="minorEastAsia"/>
          <w:color w:val="303030"/>
        </w:rPr>
      </w:pPr>
    </w:p>
    <w:p w:rsidR="00057F4B" w:rsidRPr="00637373" w:rsidRDefault="00057F4B" w:rsidP="00187FEA">
      <w:pPr>
        <w:rPr>
          <w:rFonts w:eastAsiaTheme="minorEastAsia"/>
          <w:b/>
          <w:i/>
          <w:color w:val="303030"/>
        </w:rPr>
      </w:pPr>
      <w:r w:rsidRPr="00637373">
        <w:rPr>
          <w:rFonts w:eastAsiaTheme="minorEastAsia"/>
          <w:b/>
          <w:i/>
          <w:color w:val="303030"/>
        </w:rPr>
        <w:t xml:space="preserve">For more information on vaccination guidance for </w:t>
      </w:r>
      <w:proofErr w:type="gramStart"/>
      <w:r w:rsidRPr="00637373">
        <w:rPr>
          <w:rFonts w:eastAsiaTheme="minorEastAsia"/>
          <w:b/>
          <w:i/>
          <w:color w:val="303030"/>
        </w:rPr>
        <w:t>employers</w:t>
      </w:r>
      <w:proofErr w:type="gramEnd"/>
      <w:r w:rsidRPr="00637373">
        <w:rPr>
          <w:rFonts w:eastAsiaTheme="minorEastAsia"/>
          <w:b/>
          <w:i/>
          <w:color w:val="303030"/>
        </w:rPr>
        <w:t xml:space="preserve"> visit the </w:t>
      </w:r>
      <w:hyperlink r:id="rId43" w:history="1">
        <w:r w:rsidRPr="00637373">
          <w:rPr>
            <w:rStyle w:val="Hyperlink"/>
            <w:rFonts w:eastAsiaTheme="minorEastAsia"/>
            <w:b/>
            <w:i/>
          </w:rPr>
          <w:t>CDC webpage</w:t>
        </w:r>
      </w:hyperlink>
      <w:r w:rsidRPr="00637373">
        <w:rPr>
          <w:rFonts w:eastAsiaTheme="minorEastAsia"/>
          <w:b/>
          <w:i/>
          <w:color w:val="303030"/>
        </w:rPr>
        <w:t xml:space="preserve">, </w:t>
      </w:r>
      <w:hyperlink r:id="rId44" w:history="1">
        <w:r w:rsidRPr="00637373">
          <w:rPr>
            <w:rStyle w:val="Hyperlink"/>
            <w:rFonts w:eastAsiaTheme="minorEastAsia"/>
            <w:b/>
            <w:i/>
          </w:rPr>
          <w:t>DHS vaccine distribution implementation program</w:t>
        </w:r>
      </w:hyperlink>
      <w:r w:rsidRPr="00637373">
        <w:rPr>
          <w:rFonts w:eastAsiaTheme="minorEastAsia"/>
          <w:b/>
          <w:i/>
          <w:color w:val="303030"/>
        </w:rPr>
        <w:t xml:space="preserve"> for employers, and </w:t>
      </w:r>
      <w:hyperlink r:id="rId45" w:history="1">
        <w:r w:rsidRPr="00637373">
          <w:rPr>
            <w:rStyle w:val="Hyperlink"/>
            <w:rFonts w:eastAsiaTheme="minorEastAsia"/>
            <w:b/>
            <w:i/>
          </w:rPr>
          <w:t>WEDC vaccine guidance for all businesses.</w:t>
        </w:r>
      </w:hyperlink>
      <w:r w:rsidRPr="00637373">
        <w:rPr>
          <w:rFonts w:eastAsiaTheme="minorEastAsia"/>
          <w:b/>
          <w:i/>
          <w:color w:val="303030"/>
        </w:rPr>
        <w:t xml:space="preserve"> </w:t>
      </w:r>
    </w:p>
    <w:p w:rsidR="00187FEA" w:rsidRPr="00187FEA" w:rsidRDefault="00187FEA" w:rsidP="00187FEA"/>
    <w:p w:rsidR="00E963AB" w:rsidRPr="003C0D76" w:rsidRDefault="00E55C4F" w:rsidP="001A10B1">
      <w:pPr>
        <w:pStyle w:val="Heading1"/>
      </w:pPr>
      <w:bookmarkStart w:id="20" w:name="_Toc68683174"/>
      <w:r w:rsidRPr="003C0D76">
        <w:t>Other</w:t>
      </w:r>
      <w:bookmarkEnd w:id="20"/>
      <w:r w:rsidRPr="003C0D76">
        <w:t xml:space="preserve"> </w:t>
      </w:r>
    </w:p>
    <w:p w:rsidR="00637373" w:rsidRDefault="00637373" w:rsidP="003C0D76">
      <w:pPr>
        <w:rPr>
          <w:b/>
          <w:bCs/>
          <w:i/>
          <w:iCs/>
        </w:rPr>
      </w:pPr>
    </w:p>
    <w:p w:rsidR="00F5439B" w:rsidRDefault="00637373" w:rsidP="003C0D76">
      <w:pPr>
        <w:rPr>
          <w:b/>
          <w:bCs/>
          <w:i/>
          <w:iCs/>
        </w:rPr>
      </w:pPr>
      <w:r>
        <w:rPr>
          <w:b/>
          <w:bCs/>
          <w:i/>
          <w:iCs/>
        </w:rPr>
        <w:t>U</w:t>
      </w:r>
      <w:r w:rsidR="00E963AB" w:rsidRPr="003C0D76">
        <w:rPr>
          <w:b/>
          <w:bCs/>
          <w:i/>
          <w:iCs/>
        </w:rPr>
        <w:t xml:space="preserve">se this space to provide additional details about your COVID-19 Preparedness and Response plan, including anything to address industry specific guidance from </w:t>
      </w:r>
      <w:r w:rsidR="00570A63">
        <w:rPr>
          <w:b/>
          <w:bCs/>
          <w:i/>
          <w:iCs/>
        </w:rPr>
        <w:t>WEDC</w:t>
      </w:r>
      <w:r w:rsidR="00E963AB" w:rsidRPr="003C0D76">
        <w:rPr>
          <w:b/>
          <w:bCs/>
          <w:i/>
          <w:iCs/>
        </w:rPr>
        <w:t xml:space="preserve">, </w:t>
      </w:r>
      <w:hyperlink r:id="rId46" w:history="1">
        <w:r w:rsidR="18F7203F" w:rsidRPr="00570A63">
          <w:rPr>
            <w:rStyle w:val="Hyperlink"/>
            <w:b/>
            <w:bCs/>
            <w:i/>
            <w:iCs/>
          </w:rPr>
          <w:t>DHS</w:t>
        </w:r>
      </w:hyperlink>
      <w:r w:rsidR="18F7203F" w:rsidRPr="003C0D76">
        <w:rPr>
          <w:b/>
          <w:bCs/>
          <w:i/>
          <w:iCs/>
        </w:rPr>
        <w:t xml:space="preserve">, </w:t>
      </w:r>
      <w:r w:rsidR="00E963AB" w:rsidRPr="003C0D76">
        <w:rPr>
          <w:b/>
          <w:bCs/>
          <w:i/>
          <w:iCs/>
        </w:rPr>
        <w:t>CDC, or</w:t>
      </w:r>
      <w:hyperlink r:id="rId47" w:history="1">
        <w:r w:rsidR="00E963AB" w:rsidRPr="00B9774C">
          <w:rPr>
            <w:rStyle w:val="Hyperlink"/>
            <w:b/>
            <w:bCs/>
            <w:i/>
            <w:iCs/>
          </w:rPr>
          <w:t xml:space="preserve"> OSHA</w:t>
        </w:r>
      </w:hyperlink>
      <w:r w:rsidR="00E963AB" w:rsidRPr="003C0D76">
        <w:rPr>
          <w:b/>
          <w:bCs/>
          <w:i/>
          <w:iCs/>
        </w:rPr>
        <w:t>.</w:t>
      </w:r>
    </w:p>
    <w:tbl>
      <w:tblPr>
        <w:tblStyle w:val="TableGrid"/>
        <w:tblW w:w="0" w:type="auto"/>
        <w:tblLook w:val="04A0" w:firstRow="1" w:lastRow="0" w:firstColumn="1" w:lastColumn="0" w:noHBand="0" w:noVBand="1"/>
      </w:tblPr>
      <w:tblGrid>
        <w:gridCol w:w="9350"/>
      </w:tblGrid>
      <w:tr w:rsidR="00637373" w:rsidTr="00637373">
        <w:tc>
          <w:tcPr>
            <w:tcW w:w="9350" w:type="dxa"/>
          </w:tcPr>
          <w:p w:rsidR="00637373" w:rsidRDefault="00637373" w:rsidP="003C0D76">
            <w:pPr>
              <w:rPr>
                <w:b/>
                <w:bCs/>
                <w:i/>
                <w:iCs/>
              </w:rPr>
            </w:pPr>
          </w:p>
          <w:p w:rsidR="00637373" w:rsidRDefault="00637373" w:rsidP="003C0D76">
            <w:pPr>
              <w:rPr>
                <w:b/>
                <w:bCs/>
                <w:i/>
                <w:iCs/>
              </w:rPr>
            </w:pPr>
          </w:p>
          <w:p w:rsidR="00637373" w:rsidRDefault="00637373" w:rsidP="003C0D76">
            <w:pPr>
              <w:rPr>
                <w:b/>
                <w:bCs/>
                <w:i/>
                <w:iCs/>
              </w:rPr>
            </w:pPr>
          </w:p>
          <w:p w:rsidR="00637373" w:rsidRDefault="00637373" w:rsidP="003C0D76">
            <w:pPr>
              <w:rPr>
                <w:b/>
                <w:bCs/>
                <w:i/>
                <w:iCs/>
              </w:rPr>
            </w:pPr>
          </w:p>
          <w:p w:rsidR="00637373" w:rsidRDefault="00637373" w:rsidP="003C0D76">
            <w:pPr>
              <w:rPr>
                <w:b/>
                <w:bCs/>
                <w:i/>
                <w:iCs/>
              </w:rPr>
            </w:pPr>
          </w:p>
        </w:tc>
      </w:tr>
    </w:tbl>
    <w:p w:rsidR="00B23F8F" w:rsidRDefault="00B23F8F" w:rsidP="003C0D76">
      <w:pPr>
        <w:rPr>
          <w:b/>
          <w:bCs/>
          <w:i/>
          <w:iCs/>
        </w:rPr>
      </w:pPr>
    </w:p>
    <w:p w:rsidR="00B23F8F" w:rsidRDefault="00B23F8F">
      <w:pPr>
        <w:spacing w:after="160" w:line="259" w:lineRule="auto"/>
        <w:rPr>
          <w:b/>
          <w:bCs/>
          <w:i/>
          <w:iCs/>
        </w:rPr>
      </w:pPr>
      <w:r>
        <w:rPr>
          <w:b/>
          <w:bCs/>
          <w:i/>
          <w:iCs/>
        </w:rPr>
        <w:br w:type="page"/>
      </w:r>
    </w:p>
    <w:p w:rsidR="00187FEA" w:rsidRDefault="00D211C1" w:rsidP="001A10B1">
      <w:pPr>
        <w:pStyle w:val="Heading1"/>
      </w:pPr>
      <w:bookmarkStart w:id="21" w:name="_Toc68683175"/>
      <w:r>
        <w:lastRenderedPageBreak/>
        <w:t>OSHA NEP</w:t>
      </w:r>
      <w:bookmarkEnd w:id="21"/>
      <w:r>
        <w:t xml:space="preserve"> </w:t>
      </w:r>
    </w:p>
    <w:p w:rsidR="00637373" w:rsidRDefault="00637373" w:rsidP="00554C1A">
      <w:pPr>
        <w:rPr>
          <w:b/>
        </w:rPr>
      </w:pPr>
    </w:p>
    <w:p w:rsidR="00554C1A" w:rsidRDefault="007E1EC1" w:rsidP="00554C1A">
      <w:r w:rsidRPr="007E1EC1">
        <w:rPr>
          <w:b/>
          <w:highlight w:val="yellow"/>
          <w:u w:val="single"/>
        </w:rPr>
        <w:t xml:space="preserve">[Name of Company] </w:t>
      </w:r>
      <w:r w:rsidR="00554C1A">
        <w:t xml:space="preserve">understands that it </w:t>
      </w:r>
      <w:proofErr w:type="gramStart"/>
      <w:r w:rsidR="00554C1A">
        <w:t>is recommended</w:t>
      </w:r>
      <w:proofErr w:type="gramEnd"/>
      <w:r w:rsidR="00554C1A">
        <w:t xml:space="preserve"> that employers take the necessary precautions to materially reduce employees' exposure to COVID-19-related hazards.</w:t>
      </w:r>
    </w:p>
    <w:p w:rsidR="00092238" w:rsidRDefault="00092238" w:rsidP="00554C1A"/>
    <w:p w:rsidR="00554C1A" w:rsidRDefault="007E1EC1" w:rsidP="00554C1A">
      <w:r w:rsidRPr="007E1EC1">
        <w:rPr>
          <w:b/>
          <w:highlight w:val="yellow"/>
          <w:u w:val="single"/>
        </w:rPr>
        <w:t xml:space="preserve">[Name of Company] </w:t>
      </w:r>
      <w:r w:rsidR="00F5439B" w:rsidRPr="00F5439B">
        <w:t xml:space="preserve">takes the health and safety of its employees very seriously and understands that all of OSHA’s standards that apply to protecting </w:t>
      </w:r>
      <w:r w:rsidR="001230B4">
        <w:t>workers from infection be</w:t>
      </w:r>
      <w:r w:rsidR="00F5439B" w:rsidRPr="00F5439B">
        <w:t xml:space="preserve"> in place. </w:t>
      </w:r>
    </w:p>
    <w:p w:rsidR="001C1D16" w:rsidRDefault="001C1D16" w:rsidP="00554C1A"/>
    <w:p w:rsidR="00554C1A" w:rsidRDefault="007E1EC1" w:rsidP="00554C1A">
      <w:r w:rsidRPr="007E1EC1">
        <w:rPr>
          <w:b/>
          <w:highlight w:val="yellow"/>
          <w:u w:val="single"/>
        </w:rPr>
        <w:t xml:space="preserve">[Name of Company] </w:t>
      </w:r>
      <w:r w:rsidR="00554C1A" w:rsidRPr="00554C1A">
        <w:t>understand that</w:t>
      </w:r>
      <w:r w:rsidR="00554C1A">
        <w:rPr>
          <w:b/>
        </w:rPr>
        <w:t xml:space="preserve"> </w:t>
      </w:r>
      <w:r w:rsidR="00554C1A">
        <w:t>OSHA recommends that businesses also institute additional protective measures and review the safety and health practices of  worksites to ensure consistency with CDC recommendations and compliance with applicable OSHA standards.</w:t>
      </w:r>
    </w:p>
    <w:p w:rsidR="001230B4" w:rsidRDefault="001230B4" w:rsidP="00554C1A"/>
    <w:p w:rsidR="00D211C1" w:rsidRPr="001C1D16" w:rsidRDefault="00554C1A" w:rsidP="00D211C1">
      <w:pPr>
        <w:rPr>
          <w:b/>
          <w:i/>
        </w:rPr>
      </w:pPr>
      <w:proofErr w:type="gramStart"/>
      <w:r w:rsidRPr="001C1D16">
        <w:rPr>
          <w:b/>
          <w:i/>
        </w:rPr>
        <w:t>Depending on po</w:t>
      </w:r>
      <w:r w:rsidR="001230B4" w:rsidRPr="001C1D16">
        <w:rPr>
          <w:b/>
          <w:i/>
        </w:rPr>
        <w:t>tential hazards revealed in a</w:t>
      </w:r>
      <w:r w:rsidRPr="001C1D16">
        <w:rPr>
          <w:b/>
          <w:i/>
        </w:rPr>
        <w:t xml:space="preserve"> hazard assessment, adherence to several OSHA requirements may be necessary to eliminate or reduce employee exposures to SARS-CoV-2, including:</w:t>
      </w:r>
      <w:r w:rsidR="00F5439B" w:rsidRPr="001C1D16">
        <w:rPr>
          <w:b/>
          <w:i/>
          <w:color w:val="333333"/>
          <w:shd w:val="clear" w:color="auto" w:fill="FFFFFF"/>
        </w:rPr>
        <w:t xml:space="preserve"> requirements </w:t>
      </w:r>
      <w:r w:rsidRPr="001C1D16">
        <w:rPr>
          <w:b/>
          <w:i/>
          <w:color w:val="333333"/>
          <w:shd w:val="clear" w:color="auto" w:fill="FFFFFF"/>
        </w:rPr>
        <w:t>for recording and reporting occupational injuries and illness (</w:t>
      </w:r>
      <w:hyperlink r:id="rId48" w:history="1">
        <w:r w:rsidRPr="001C1D16">
          <w:rPr>
            <w:rStyle w:val="Hyperlink"/>
            <w:b/>
            <w:i/>
            <w:shd w:val="clear" w:color="auto" w:fill="FFFFFF"/>
          </w:rPr>
          <w:t>29 CFR 1904</w:t>
        </w:r>
      </w:hyperlink>
      <w:r w:rsidRPr="001C1D16">
        <w:rPr>
          <w:b/>
          <w:i/>
          <w:color w:val="333333"/>
          <w:shd w:val="clear" w:color="auto" w:fill="FFFFFF"/>
        </w:rPr>
        <w:t xml:space="preserve">), </w:t>
      </w:r>
      <w:r w:rsidR="00F5439B" w:rsidRPr="001C1D16">
        <w:rPr>
          <w:b/>
          <w:i/>
          <w:color w:val="333333"/>
          <w:shd w:val="clear" w:color="auto" w:fill="FFFFFF"/>
        </w:rPr>
        <w:t>for PPE (29 CFR 1910, Subpart I (e.g., </w:t>
      </w:r>
      <w:hyperlink r:id="rId49" w:tgtFrame="_self" w:tooltip="29 CFR 1910.132" w:history="1">
        <w:r w:rsidR="00F5439B" w:rsidRPr="001C1D16">
          <w:rPr>
            <w:b/>
            <w:i/>
            <w:color w:val="003399"/>
            <w:u w:val="single"/>
            <w:shd w:val="clear" w:color="auto" w:fill="FFFFFF"/>
          </w:rPr>
          <w:t>1910.132</w:t>
        </w:r>
      </w:hyperlink>
      <w:r w:rsidR="00F5439B" w:rsidRPr="001C1D16">
        <w:rPr>
          <w:b/>
          <w:i/>
          <w:color w:val="333333"/>
          <w:shd w:val="clear" w:color="auto" w:fill="FFFFFF"/>
        </w:rPr>
        <w:t> and </w:t>
      </w:r>
      <w:hyperlink r:id="rId50" w:tgtFrame="_self" w:tooltip="29 CFR 1910.133" w:history="1">
        <w:r w:rsidR="00F5439B" w:rsidRPr="001C1D16">
          <w:rPr>
            <w:b/>
            <w:i/>
            <w:color w:val="003399"/>
            <w:u w:val="single"/>
            <w:shd w:val="clear" w:color="auto" w:fill="FFFFFF"/>
          </w:rPr>
          <w:t>133</w:t>
        </w:r>
      </w:hyperlink>
      <w:r w:rsidR="00F5439B" w:rsidRPr="001C1D16">
        <w:rPr>
          <w:b/>
          <w:i/>
          <w:color w:val="333333"/>
          <w:shd w:val="clear" w:color="auto" w:fill="FFFFFF"/>
        </w:rPr>
        <w:t>)), respiratory protection (</w:t>
      </w:r>
      <w:hyperlink r:id="rId51" w:tgtFrame="_self" w:tooltip="29 CFR 1910.134" w:history="1">
        <w:r w:rsidR="00F5439B" w:rsidRPr="001C1D16">
          <w:rPr>
            <w:b/>
            <w:i/>
            <w:color w:val="003399"/>
            <w:u w:val="single"/>
            <w:shd w:val="clear" w:color="auto" w:fill="FFFFFF"/>
          </w:rPr>
          <w:t>29 CFR 1910.134</w:t>
        </w:r>
      </w:hyperlink>
      <w:r w:rsidR="00F5439B" w:rsidRPr="001C1D16">
        <w:rPr>
          <w:b/>
          <w:i/>
          <w:color w:val="333333"/>
          <w:shd w:val="clear" w:color="auto" w:fill="FFFFFF"/>
        </w:rPr>
        <w:t>), sanitation (</w:t>
      </w:r>
      <w:hyperlink r:id="rId52" w:tgtFrame="_self" w:history="1">
        <w:r w:rsidR="00F5439B" w:rsidRPr="001C1D16">
          <w:rPr>
            <w:b/>
            <w:i/>
            <w:color w:val="003399"/>
            <w:u w:val="single"/>
            <w:shd w:val="clear" w:color="auto" w:fill="FFFFFF"/>
          </w:rPr>
          <w:t>29 CFR 1910.141</w:t>
        </w:r>
      </w:hyperlink>
      <w:r w:rsidR="00F5439B" w:rsidRPr="001C1D16">
        <w:rPr>
          <w:b/>
          <w:i/>
          <w:color w:val="333333"/>
          <w:shd w:val="clear" w:color="auto" w:fill="FFFFFF"/>
        </w:rPr>
        <w:t xml:space="preserve">), protection from </w:t>
      </w:r>
      <w:proofErr w:type="spellStart"/>
      <w:r w:rsidR="00F5439B" w:rsidRPr="001C1D16">
        <w:rPr>
          <w:b/>
          <w:i/>
          <w:color w:val="333333"/>
          <w:shd w:val="clear" w:color="auto" w:fill="FFFFFF"/>
        </w:rPr>
        <w:t>bloodborne</w:t>
      </w:r>
      <w:proofErr w:type="spellEnd"/>
      <w:r w:rsidR="00F5439B" w:rsidRPr="001C1D16">
        <w:rPr>
          <w:b/>
          <w:i/>
          <w:color w:val="333333"/>
          <w:shd w:val="clear" w:color="auto" w:fill="FFFFFF"/>
        </w:rPr>
        <w:t xml:space="preserve"> pathogens: (</w:t>
      </w:r>
      <w:hyperlink r:id="rId53" w:tgtFrame="_self" w:history="1">
        <w:r w:rsidR="00F5439B" w:rsidRPr="001C1D16">
          <w:rPr>
            <w:b/>
            <w:i/>
            <w:color w:val="003399"/>
            <w:u w:val="single"/>
            <w:shd w:val="clear" w:color="auto" w:fill="FFFFFF"/>
          </w:rPr>
          <w:t>29 CFR 1910.1030</w:t>
        </w:r>
      </w:hyperlink>
      <w:r w:rsidR="00F5439B" w:rsidRPr="001C1D16">
        <w:rPr>
          <w:b/>
          <w:i/>
          <w:color w:val="333333"/>
          <w:shd w:val="clear" w:color="auto" w:fill="FFFFFF"/>
        </w:rPr>
        <w:t>),</w:t>
      </w:r>
      <w:r w:rsidR="001230B4" w:rsidRPr="001C1D16">
        <w:rPr>
          <w:b/>
          <w:i/>
          <w:color w:val="333333"/>
          <w:shd w:val="clear" w:color="auto" w:fill="FFFFFF"/>
        </w:rPr>
        <w:t xml:space="preserve"> Specification for Accident Prevention Signs and Tags (</w:t>
      </w:r>
      <w:hyperlink r:id="rId54" w:history="1">
        <w:r w:rsidR="001230B4" w:rsidRPr="001C1D16">
          <w:rPr>
            <w:rStyle w:val="Hyperlink"/>
            <w:b/>
            <w:i/>
            <w:shd w:val="clear" w:color="auto" w:fill="FFFFFF"/>
          </w:rPr>
          <w:t>29 CFR 1910.145</w:t>
        </w:r>
      </w:hyperlink>
      <w:r w:rsidR="001230B4" w:rsidRPr="001C1D16">
        <w:rPr>
          <w:b/>
          <w:i/>
          <w:color w:val="333333"/>
          <w:shd w:val="clear" w:color="auto" w:fill="FFFFFF"/>
        </w:rPr>
        <w:t>)</w:t>
      </w:r>
      <w:r w:rsidR="00F5439B" w:rsidRPr="001C1D16">
        <w:rPr>
          <w:b/>
          <w:i/>
          <w:color w:val="333333"/>
          <w:shd w:val="clear" w:color="auto" w:fill="FFFFFF"/>
        </w:rPr>
        <w:t xml:space="preserve"> and OSHA's requirements for employee access to medical and exposure records (</w:t>
      </w:r>
      <w:hyperlink r:id="rId55" w:tgtFrame="_self" w:history="1">
        <w:r w:rsidR="00F5439B" w:rsidRPr="001C1D16">
          <w:rPr>
            <w:b/>
            <w:i/>
            <w:color w:val="003399"/>
            <w:u w:val="single"/>
            <w:shd w:val="clear" w:color="auto" w:fill="FFFFFF"/>
          </w:rPr>
          <w:t>29 CFR 1910.1020).</w:t>
        </w:r>
      </w:hyperlink>
      <w:r w:rsidR="00F5439B" w:rsidRPr="001C1D16">
        <w:rPr>
          <w:b/>
          <w:i/>
          <w:color w:val="333333"/>
          <w:shd w:val="clear" w:color="auto" w:fill="FFFFFF"/>
        </w:rPr>
        <w:t> </w:t>
      </w:r>
      <w:proofErr w:type="gramEnd"/>
      <w:r w:rsidR="00F5439B" w:rsidRPr="001C1D16">
        <w:rPr>
          <w:b/>
          <w:i/>
          <w:color w:val="333333"/>
          <w:shd w:val="clear" w:color="auto" w:fill="FFFFFF"/>
        </w:rPr>
        <w:t>There is no OSHA standard specific to COVID-19; however, employers still are required under the General Duty Clause, </w:t>
      </w:r>
      <w:hyperlink r:id="rId56" w:tgtFrame="_self" w:history="1">
        <w:r w:rsidR="00F5439B" w:rsidRPr="001C1D16">
          <w:rPr>
            <w:b/>
            <w:i/>
            <w:color w:val="003399"/>
            <w:u w:val="single"/>
            <w:shd w:val="clear" w:color="auto" w:fill="FFFFFF"/>
          </w:rPr>
          <w:t>Section 5(a)(1)</w:t>
        </w:r>
      </w:hyperlink>
      <w:r w:rsidR="00F5439B" w:rsidRPr="001C1D16">
        <w:rPr>
          <w:b/>
          <w:i/>
          <w:color w:val="333333"/>
          <w:shd w:val="clear" w:color="auto" w:fill="FFFFFF"/>
        </w:rPr>
        <w:t> of the OSH Act, to provide a safe and healthful workplace that is free from recognized hazards that can cause serious physical harm or death.</w:t>
      </w:r>
    </w:p>
    <w:p w:rsidR="00554C1A" w:rsidRPr="001C1D16" w:rsidRDefault="00554C1A" w:rsidP="003C0D76">
      <w:pPr>
        <w:rPr>
          <w:b/>
          <w:i/>
        </w:rPr>
      </w:pPr>
    </w:p>
    <w:p w:rsidR="00554C1A" w:rsidRPr="001C1D16" w:rsidRDefault="001230B4" w:rsidP="003C0D76">
      <w:pPr>
        <w:rPr>
          <w:b/>
          <w:i/>
        </w:rPr>
      </w:pPr>
      <w:r w:rsidRPr="001C1D16">
        <w:rPr>
          <w:b/>
          <w:i/>
        </w:rPr>
        <w:t xml:space="preserve">Please visit the </w:t>
      </w:r>
      <w:hyperlink r:id="rId57" w:history="1">
        <w:r w:rsidRPr="001C1D16">
          <w:rPr>
            <w:rStyle w:val="Hyperlink"/>
            <w:b/>
            <w:i/>
          </w:rPr>
          <w:t>OSHA NEP</w:t>
        </w:r>
      </w:hyperlink>
      <w:r w:rsidRPr="001C1D16">
        <w:rPr>
          <w:b/>
          <w:i/>
        </w:rPr>
        <w:t xml:space="preserve"> and </w:t>
      </w:r>
      <w:hyperlink r:id="rId58" w:history="1">
        <w:r w:rsidRPr="001C1D16">
          <w:rPr>
            <w:rStyle w:val="Hyperlink"/>
            <w:b/>
            <w:i/>
          </w:rPr>
          <w:t xml:space="preserve">OSHA </w:t>
        </w:r>
        <w:proofErr w:type="spellStart"/>
        <w:r w:rsidRPr="001C1D16">
          <w:rPr>
            <w:rStyle w:val="Hyperlink"/>
            <w:b/>
            <w:i/>
          </w:rPr>
          <w:t>Safework</w:t>
        </w:r>
        <w:proofErr w:type="spellEnd"/>
      </w:hyperlink>
      <w:r w:rsidRPr="001C1D16">
        <w:rPr>
          <w:b/>
          <w:i/>
        </w:rPr>
        <w:t xml:space="preserve"> guidance for more information. For questions on OSHA requirements or if your business needs help conducting a risk assessment for COVID visit </w:t>
      </w:r>
      <w:hyperlink r:id="rId59" w:history="1">
        <w:r w:rsidRPr="001C1D16">
          <w:rPr>
            <w:rStyle w:val="Hyperlink"/>
            <w:b/>
            <w:i/>
          </w:rPr>
          <w:t>WisCon COVID consultation webpage</w:t>
        </w:r>
      </w:hyperlink>
      <w:r w:rsidRPr="001C1D16">
        <w:rPr>
          <w:b/>
          <w:i/>
        </w:rPr>
        <w:t xml:space="preserve">. </w:t>
      </w:r>
    </w:p>
    <w:p w:rsidR="00F5439B" w:rsidRDefault="00F5439B" w:rsidP="003C0D76"/>
    <w:p w:rsidR="001C1D16" w:rsidRDefault="001C1D16" w:rsidP="003C0D76">
      <w:pPr>
        <w:sectPr w:rsidR="001C1D16" w:rsidSect="00B024AF">
          <w:footerReference w:type="first" r:id="rId60"/>
          <w:pgSz w:w="12240" w:h="15840"/>
          <w:pgMar w:top="1440" w:right="1440" w:bottom="1440" w:left="1440" w:header="270" w:footer="720" w:gutter="0"/>
          <w:pgNumType w:start="1"/>
          <w:cols w:space="720"/>
          <w:titlePg/>
          <w:docGrid w:linePitch="360"/>
        </w:sectPr>
      </w:pPr>
    </w:p>
    <w:p w:rsidR="00A701ED" w:rsidRPr="003C0D76" w:rsidRDefault="00A701ED" w:rsidP="003C0D76"/>
    <w:p w:rsidR="00E963AB" w:rsidRDefault="00E963AB" w:rsidP="001A10B1">
      <w:pPr>
        <w:pStyle w:val="Heading1"/>
      </w:pPr>
      <w:bookmarkStart w:id="22" w:name="_Toc68683176"/>
      <w:r w:rsidRPr="003C0D76">
        <w:t>Appendix A</w:t>
      </w:r>
      <w:r w:rsidR="00D355D1" w:rsidRPr="003C0D76">
        <w:t xml:space="preserve"> – OSHA 300 Logs</w:t>
      </w:r>
      <w:bookmarkEnd w:id="22"/>
    </w:p>
    <w:p w:rsidR="00C1132B" w:rsidRPr="00C1132B" w:rsidRDefault="00C1132B" w:rsidP="00C1132B"/>
    <w:p w:rsidR="00E963AB" w:rsidRDefault="00E963AB" w:rsidP="00C1132B">
      <w:pPr>
        <w:pStyle w:val="NormalWeb"/>
        <w:spacing w:before="0" w:beforeAutospacing="0" w:after="0" w:afterAutospacing="0"/>
        <w:ind w:firstLine="360"/>
        <w:rPr>
          <w:color w:val="000000"/>
        </w:rPr>
      </w:pPr>
      <w:r w:rsidRPr="003C0D76">
        <w:rPr>
          <w:color w:val="000000"/>
        </w:rPr>
        <w:t xml:space="preserve">If a confirmed case of COVID-19 </w:t>
      </w:r>
      <w:proofErr w:type="gramStart"/>
      <w:r w:rsidRPr="003C0D76">
        <w:rPr>
          <w:color w:val="000000"/>
        </w:rPr>
        <w:t>is reported</w:t>
      </w:r>
      <w:proofErr w:type="gramEnd"/>
      <w:r w:rsidRPr="003C0D76">
        <w:rPr>
          <w:color w:val="000000"/>
        </w:rPr>
        <w:t xml:space="preserve">, the Company will determine if it meets the criteria for </w:t>
      </w:r>
      <w:proofErr w:type="spellStart"/>
      <w:r w:rsidRPr="003C0D76">
        <w:rPr>
          <w:color w:val="000000"/>
        </w:rPr>
        <w:t>recordability</w:t>
      </w:r>
      <w:proofErr w:type="spellEnd"/>
      <w:r w:rsidRPr="003C0D76">
        <w:rPr>
          <w:color w:val="000000"/>
        </w:rPr>
        <w:t xml:space="preserve"> and </w:t>
      </w:r>
      <w:proofErr w:type="spellStart"/>
      <w:r w:rsidRPr="003C0D76">
        <w:rPr>
          <w:color w:val="000000"/>
        </w:rPr>
        <w:t>reportability</w:t>
      </w:r>
      <w:proofErr w:type="spellEnd"/>
      <w:r w:rsidRPr="003C0D76">
        <w:rPr>
          <w:color w:val="000000"/>
        </w:rPr>
        <w:t xml:space="preserve"> under OSHA’s recordkeeping rule. OSHA requires employers to record work-related injuries and illnesses that meet certain severity criteria on the OSHA 300 Log, as well as complete the OSHA Form 301 (or equivalent) upon the occurrence of these injuries. </w:t>
      </w:r>
    </w:p>
    <w:p w:rsidR="00C1132B" w:rsidRPr="003C0D76" w:rsidRDefault="00C1132B" w:rsidP="00C1132B">
      <w:pPr>
        <w:pStyle w:val="NormalWeb"/>
        <w:spacing w:before="0" w:beforeAutospacing="0" w:after="0" w:afterAutospacing="0"/>
        <w:ind w:firstLine="360"/>
        <w:rPr>
          <w:color w:val="000000"/>
        </w:rPr>
      </w:pPr>
    </w:p>
    <w:p w:rsidR="00E963AB" w:rsidRDefault="00E963AB" w:rsidP="003C0D76">
      <w:pPr>
        <w:pStyle w:val="NormalWeb"/>
        <w:spacing w:before="0" w:beforeAutospacing="0" w:after="0" w:afterAutospacing="0"/>
        <w:rPr>
          <w:color w:val="000000"/>
        </w:rPr>
      </w:pPr>
      <w:r w:rsidRPr="003C0D76">
        <w:rPr>
          <w:color w:val="000000"/>
        </w:rPr>
        <w:t xml:space="preserve">For purposes of COVID-19, OSHA also requires employers to report to OSHA any work-related illness that (1) results in a fatality, or (2) results in the in-patient hospitalization of one or more employee. “In-patient” hospitalization </w:t>
      </w:r>
      <w:proofErr w:type="gramStart"/>
      <w:r w:rsidRPr="003C0D76">
        <w:rPr>
          <w:color w:val="000000"/>
        </w:rPr>
        <w:t>is defined</w:t>
      </w:r>
      <w:proofErr w:type="gramEnd"/>
      <w:r w:rsidRPr="003C0D76">
        <w:rPr>
          <w:color w:val="000000"/>
        </w:rPr>
        <w:t xml:space="preserve"> as a formal admission to the in-patient service of a hospital or clinic for care or treatment.</w:t>
      </w:r>
    </w:p>
    <w:p w:rsidR="00C1132B" w:rsidRPr="003C0D76" w:rsidRDefault="00C1132B" w:rsidP="003C0D76">
      <w:pPr>
        <w:pStyle w:val="NormalWeb"/>
        <w:spacing w:before="0" w:beforeAutospacing="0" w:after="0" w:afterAutospacing="0"/>
        <w:rPr>
          <w:color w:val="000000"/>
        </w:rPr>
      </w:pPr>
    </w:p>
    <w:p w:rsidR="00E963AB" w:rsidRDefault="00E963AB" w:rsidP="003C0D76">
      <w:pPr>
        <w:pStyle w:val="NormalWeb"/>
        <w:spacing w:before="0" w:beforeAutospacing="0" w:after="0" w:afterAutospacing="0"/>
        <w:rPr>
          <w:color w:val="000000"/>
        </w:rPr>
      </w:pPr>
      <w:r w:rsidRPr="003C0D76">
        <w:rPr>
          <w:color w:val="000000"/>
        </w:rPr>
        <w:t xml:space="preserve">OSHA has made a determination that COVID-19 </w:t>
      </w:r>
      <w:proofErr w:type="gramStart"/>
      <w:r w:rsidRPr="003C0D76">
        <w:rPr>
          <w:color w:val="000000"/>
        </w:rPr>
        <w:t>should not be excluded</w:t>
      </w:r>
      <w:proofErr w:type="gramEnd"/>
      <w:r w:rsidRPr="003C0D76">
        <w:rPr>
          <w:color w:val="000000"/>
        </w:rPr>
        <w:t xml:space="preserve"> from coverage of the rule – like the common cold or the seasonal flu – and, thus, OSHA is considering it an “illness.” However, OSHA has stated that only confirmed cases of COVID-19 </w:t>
      </w:r>
      <w:proofErr w:type="gramStart"/>
      <w:r w:rsidRPr="003C0D76">
        <w:rPr>
          <w:color w:val="000000"/>
        </w:rPr>
        <w:t>should be considered</w:t>
      </w:r>
      <w:proofErr w:type="gramEnd"/>
      <w:r w:rsidRPr="003C0D76">
        <w:rPr>
          <w:color w:val="000000"/>
        </w:rPr>
        <w:t xml:space="preserve"> an illness under the rule. Thus, if an employee simply comes to work with symptoms consistent with COVID-19 but is not a confirmed diagnosis, the </w:t>
      </w:r>
      <w:proofErr w:type="spellStart"/>
      <w:r w:rsidRPr="003C0D76">
        <w:rPr>
          <w:color w:val="000000"/>
        </w:rPr>
        <w:t>recordability</w:t>
      </w:r>
      <w:proofErr w:type="spellEnd"/>
      <w:r w:rsidRPr="003C0D76">
        <w:rPr>
          <w:color w:val="000000"/>
        </w:rPr>
        <w:t xml:space="preserve"> analysis </w:t>
      </w:r>
      <w:proofErr w:type="gramStart"/>
      <w:r w:rsidRPr="003C0D76">
        <w:rPr>
          <w:color w:val="000000"/>
        </w:rPr>
        <w:t>is not necessarily triggered</w:t>
      </w:r>
      <w:proofErr w:type="gramEnd"/>
      <w:r w:rsidRPr="003C0D76">
        <w:rPr>
          <w:color w:val="000000"/>
        </w:rPr>
        <w:t xml:space="preserve"> at that time.</w:t>
      </w:r>
    </w:p>
    <w:p w:rsidR="00C1132B" w:rsidRPr="003C0D76" w:rsidRDefault="00C1132B" w:rsidP="003C0D76">
      <w:pPr>
        <w:pStyle w:val="NormalWeb"/>
        <w:spacing w:before="0" w:beforeAutospacing="0" w:after="0" w:afterAutospacing="0"/>
        <w:rPr>
          <w:color w:val="000000"/>
        </w:rPr>
      </w:pPr>
    </w:p>
    <w:p w:rsidR="00C1132B" w:rsidRDefault="00E963AB" w:rsidP="003C0D76">
      <w:pPr>
        <w:pStyle w:val="NormalWeb"/>
        <w:spacing w:before="0" w:beforeAutospacing="0" w:after="0" w:afterAutospacing="0"/>
        <w:rPr>
          <w:color w:val="000000"/>
        </w:rPr>
      </w:pPr>
      <w:r w:rsidRPr="003C0D76">
        <w:rPr>
          <w:color w:val="000000"/>
        </w:rPr>
        <w:t>If an employee has a confirmed case of COVID-19, the Company will</w:t>
      </w:r>
      <w:r w:rsidR="007038FB" w:rsidRPr="003C0D76">
        <w:rPr>
          <w:color w:val="000000"/>
        </w:rPr>
        <w:t xml:space="preserve"> consult</w:t>
      </w:r>
      <w:r w:rsidRPr="003C0D76">
        <w:rPr>
          <w:color w:val="000000"/>
        </w:rPr>
        <w:t xml:space="preserve"> </w:t>
      </w:r>
      <w:r w:rsidR="00D355D1" w:rsidRPr="003C0D76">
        <w:rPr>
          <w:color w:val="000000"/>
        </w:rPr>
        <w:t xml:space="preserve">with the local health department as it </w:t>
      </w:r>
      <w:proofErr w:type="gramStart"/>
      <w:r w:rsidRPr="003C0D76">
        <w:rPr>
          <w:color w:val="000000"/>
        </w:rPr>
        <w:t>conduct</w:t>
      </w:r>
      <w:r w:rsidR="00D355D1" w:rsidRPr="003C0D76">
        <w:rPr>
          <w:color w:val="000000"/>
        </w:rPr>
        <w:t>s</w:t>
      </w:r>
      <w:r w:rsidRPr="003C0D76">
        <w:rPr>
          <w:color w:val="000000"/>
        </w:rPr>
        <w:t xml:space="preserve"> an assessment of</w:t>
      </w:r>
      <w:proofErr w:type="gramEnd"/>
      <w:r w:rsidRPr="003C0D76">
        <w:rPr>
          <w:color w:val="000000"/>
        </w:rPr>
        <w:t xml:space="preserve"> any workplace exposures to determine if the case </w:t>
      </w:r>
      <w:r w:rsidR="007038FB" w:rsidRPr="003C0D76">
        <w:rPr>
          <w:color w:val="000000"/>
        </w:rPr>
        <w:t xml:space="preserve">meets OSHA criteria for </w:t>
      </w:r>
      <w:r w:rsidRPr="003C0D76">
        <w:rPr>
          <w:color w:val="000000"/>
        </w:rPr>
        <w:t>work-related</w:t>
      </w:r>
      <w:r w:rsidR="007038FB" w:rsidRPr="003C0D76">
        <w:rPr>
          <w:color w:val="000000"/>
        </w:rPr>
        <w:t>ness</w:t>
      </w:r>
      <w:r w:rsidRPr="003C0D76">
        <w:rPr>
          <w:color w:val="000000"/>
        </w:rPr>
        <w:t xml:space="preserve">. Work-relatedness </w:t>
      </w:r>
      <w:proofErr w:type="gramStart"/>
      <w:r w:rsidRPr="003C0D76">
        <w:rPr>
          <w:color w:val="000000"/>
        </w:rPr>
        <w:t>is presumed</w:t>
      </w:r>
      <w:proofErr w:type="gramEnd"/>
      <w:r w:rsidRPr="003C0D76">
        <w:rPr>
          <w:color w:val="000000"/>
        </w:rPr>
        <w:t xml:space="preserve"> for illnesses that result from events or exposures in the work environment, unless it meets certain exceptions. One of those exceptions is that the illness involves signs or symptoms that surface at work but result solely from a non-work-related event or exposure that occurs outside of the work environment. </w:t>
      </w:r>
    </w:p>
    <w:p w:rsidR="00C1132B" w:rsidRDefault="00C1132B" w:rsidP="003C0D76">
      <w:pPr>
        <w:pStyle w:val="NormalWeb"/>
        <w:spacing w:before="0" w:beforeAutospacing="0" w:after="0" w:afterAutospacing="0"/>
        <w:rPr>
          <w:color w:val="000000"/>
        </w:rPr>
      </w:pPr>
    </w:p>
    <w:p w:rsidR="00E963AB" w:rsidRDefault="00E963AB" w:rsidP="003C0D76">
      <w:pPr>
        <w:pStyle w:val="NormalWeb"/>
        <w:spacing w:before="0" w:beforeAutospacing="0" w:after="0" w:afterAutospacing="0"/>
        <w:rPr>
          <w:color w:val="000000"/>
        </w:rPr>
      </w:pPr>
      <w:r w:rsidRPr="003C0D76">
        <w:rPr>
          <w:color w:val="000000"/>
        </w:rPr>
        <w:t>Thus, if an employee develops COVID-19 solely from an exposure outside of the work environment, it would not be work-related, and thus not recordable.</w:t>
      </w:r>
      <w:r w:rsidR="007038FB" w:rsidRPr="003C0D76">
        <w:rPr>
          <w:color w:val="000000"/>
        </w:rPr>
        <w:t xml:space="preserve"> Determining where an employee became infected may be a challenging task. Note that OSHA’s rule for work relatedness of COVID-19 illness may be different </w:t>
      </w:r>
      <w:proofErr w:type="gramStart"/>
      <w:r w:rsidR="007038FB" w:rsidRPr="003C0D76">
        <w:rPr>
          <w:color w:val="000000"/>
        </w:rPr>
        <w:t>than</w:t>
      </w:r>
      <w:proofErr w:type="gramEnd"/>
      <w:r w:rsidR="007038FB" w:rsidRPr="003C0D76">
        <w:rPr>
          <w:color w:val="000000"/>
        </w:rPr>
        <w:t xml:space="preserve"> those of state and national public health agencies. </w:t>
      </w:r>
    </w:p>
    <w:p w:rsidR="00C1132B" w:rsidRPr="003C0D76" w:rsidRDefault="00C1132B" w:rsidP="003C0D76">
      <w:pPr>
        <w:pStyle w:val="NormalWeb"/>
        <w:spacing w:before="0" w:beforeAutospacing="0" w:after="0" w:afterAutospacing="0"/>
        <w:rPr>
          <w:color w:val="000000"/>
        </w:rPr>
      </w:pPr>
    </w:p>
    <w:p w:rsidR="00E963AB" w:rsidRDefault="00E963AB" w:rsidP="003C0D76">
      <w:pPr>
        <w:pStyle w:val="NormalWeb"/>
        <w:spacing w:before="0" w:beforeAutospacing="0" w:after="0" w:afterAutospacing="0"/>
        <w:rPr>
          <w:color w:val="000000"/>
        </w:rPr>
      </w:pPr>
      <w:r w:rsidRPr="003C0D76">
        <w:rPr>
          <w:color w:val="000000"/>
        </w:rPr>
        <w:t xml:space="preserve">The Company’s assessment will consider the work environment itself, the type of work performed, the risk of person-to-person transmission given the work environment, and other factors such as community spread. Further, if an employee has a confirmed case of COVID-19 that </w:t>
      </w:r>
      <w:proofErr w:type="gramStart"/>
      <w:r w:rsidRPr="003C0D76">
        <w:rPr>
          <w:color w:val="000000"/>
        </w:rPr>
        <w:t>is considered</w:t>
      </w:r>
      <w:proofErr w:type="gramEnd"/>
      <w:r w:rsidRPr="003C0D76">
        <w:rPr>
          <w:color w:val="000000"/>
        </w:rPr>
        <w:t xml:space="preserve"> work-related</w:t>
      </w:r>
      <w:r w:rsidR="007038FB" w:rsidRPr="003C0D76">
        <w:rPr>
          <w:color w:val="000000"/>
        </w:rPr>
        <w:t xml:space="preserve"> per OSHA criteria</w:t>
      </w:r>
      <w:r w:rsidRPr="003C0D76">
        <w:rPr>
          <w:color w:val="000000"/>
        </w:rPr>
        <w:t>, the Company will report the case to OSHA if it results in a fatality within 30 days or an in-patient hospitalization within 24-hours of the exposure incident</w:t>
      </w:r>
    </w:p>
    <w:p w:rsidR="00C1132B" w:rsidRPr="003C0D76" w:rsidRDefault="00C1132B" w:rsidP="003C0D76">
      <w:pPr>
        <w:pStyle w:val="NormalWeb"/>
        <w:spacing w:before="0" w:beforeAutospacing="0" w:after="0" w:afterAutospacing="0"/>
        <w:rPr>
          <w:color w:val="000000"/>
        </w:rPr>
      </w:pPr>
    </w:p>
    <w:p w:rsidR="001C1D16" w:rsidRPr="001C1D16" w:rsidRDefault="00D355D1" w:rsidP="003C0D76">
      <w:pPr>
        <w:rPr>
          <w:b/>
        </w:rPr>
        <w:sectPr w:rsidR="001C1D16" w:rsidRPr="001C1D16" w:rsidSect="002307BD">
          <w:pgSz w:w="12240" w:h="15840"/>
          <w:pgMar w:top="1440" w:right="1440" w:bottom="1440" w:left="1440" w:header="720" w:footer="720" w:gutter="0"/>
          <w:cols w:space="720"/>
          <w:docGrid w:linePitch="360"/>
        </w:sectPr>
      </w:pPr>
      <w:r w:rsidRPr="003C0D76">
        <w:rPr>
          <w:b/>
        </w:rPr>
        <w:t xml:space="preserve">More information </w:t>
      </w:r>
      <w:proofErr w:type="gramStart"/>
      <w:r w:rsidRPr="003C0D76">
        <w:rPr>
          <w:b/>
        </w:rPr>
        <w:t>can be found</w:t>
      </w:r>
      <w:proofErr w:type="gramEnd"/>
      <w:r w:rsidRPr="003C0D76">
        <w:rPr>
          <w:b/>
        </w:rPr>
        <w:t xml:space="preserve"> </w:t>
      </w:r>
      <w:hyperlink r:id="rId61" w:history="1">
        <w:r w:rsidRPr="003C0D76">
          <w:rPr>
            <w:rStyle w:val="Hyperlink"/>
            <w:b/>
          </w:rPr>
          <w:t>here.</w:t>
        </w:r>
      </w:hyperlink>
    </w:p>
    <w:p w:rsidR="00427AD0" w:rsidRDefault="00427AD0" w:rsidP="001A10B1">
      <w:pPr>
        <w:pStyle w:val="Heading1"/>
      </w:pPr>
      <w:bookmarkStart w:id="23" w:name="_Appendix_B_–"/>
      <w:bookmarkStart w:id="24" w:name="_Toc68683177"/>
      <w:bookmarkEnd w:id="23"/>
      <w:r w:rsidRPr="003C0D76">
        <w:lastRenderedPageBreak/>
        <w:t>Appendix B – Sample Screening Guide</w:t>
      </w:r>
      <w:bookmarkEnd w:id="24"/>
    </w:p>
    <w:p w:rsidR="00C1132B" w:rsidRPr="00C1132B" w:rsidRDefault="00C1132B" w:rsidP="00C1132B"/>
    <w:p w:rsidR="00427AD0" w:rsidRDefault="00427AD0" w:rsidP="003C0D76">
      <w:pPr>
        <w:rPr>
          <w:b/>
          <w:bCs/>
        </w:rPr>
      </w:pPr>
      <w:r w:rsidRPr="003C0D76">
        <w:rPr>
          <w:b/>
          <w:bCs/>
        </w:rPr>
        <w:t xml:space="preserve">(Adopted from CDC guidance at </w:t>
      </w:r>
      <w:hyperlink r:id="rId62" w:history="1">
        <w:r w:rsidRPr="003C0D76">
          <w:rPr>
            <w:rStyle w:val="Hyperlink"/>
            <w:b/>
            <w:bCs/>
          </w:rPr>
          <w:t>https://www.cdc.gov/coronavirus/2019-ncov/community/general-business-faq.html</w:t>
        </w:r>
      </w:hyperlink>
      <w:r w:rsidRPr="003C0D76">
        <w:rPr>
          <w:b/>
          <w:bCs/>
        </w:rPr>
        <w:t xml:space="preserve"> )</w:t>
      </w:r>
    </w:p>
    <w:p w:rsidR="00C1132B" w:rsidRPr="003C0D76" w:rsidRDefault="00C1132B" w:rsidP="003C0D76">
      <w:pPr>
        <w:rPr>
          <w:b/>
          <w:bCs/>
        </w:rPr>
      </w:pPr>
    </w:p>
    <w:p w:rsidR="00427AD0" w:rsidRPr="003C0D76" w:rsidRDefault="00427AD0" w:rsidP="003C0D76">
      <w:pPr>
        <w:jc w:val="both"/>
        <w:rPr>
          <w:rFonts w:eastAsiaTheme="minorEastAsia"/>
        </w:rPr>
      </w:pPr>
      <w:r w:rsidRPr="003C0D76">
        <w:rPr>
          <w:rFonts w:eastAsiaTheme="minorEastAsia"/>
        </w:rPr>
        <w:t xml:space="preserve">Employers are encouraged to conduct daily health screenings for employees prior to work. Performing screenings or health checks will not be completely effective because asymptomatic individuals or individuals with mild non-specific symptoms may not realize </w:t>
      </w:r>
      <w:proofErr w:type="gramStart"/>
      <w:r w:rsidRPr="003C0D76">
        <w:rPr>
          <w:rFonts w:eastAsiaTheme="minorEastAsia"/>
        </w:rPr>
        <w:t>they are infected and may pass through screening</w:t>
      </w:r>
      <w:proofErr w:type="gramEnd"/>
      <w:r w:rsidRPr="003C0D76">
        <w:rPr>
          <w:rFonts w:eastAsiaTheme="minorEastAsia"/>
        </w:rPr>
        <w:t>. Screening and health checks are not a replacement for other protective measures such as practicing physical distancing and wearing cloth face coverings.</w:t>
      </w:r>
    </w:p>
    <w:p w:rsidR="00427AD0" w:rsidRPr="003C0D76" w:rsidRDefault="00427AD0" w:rsidP="003C0D76">
      <w:pPr>
        <w:jc w:val="both"/>
        <w:rPr>
          <w:rFonts w:eastAsiaTheme="minorEastAsia"/>
        </w:rPr>
      </w:pPr>
      <w:r w:rsidRPr="003C0D76">
        <w:rPr>
          <w:rFonts w:eastAsiaTheme="minorEastAsia"/>
        </w:rPr>
        <w:t>Consider asking individuals to self-screen prior to coming onsite and not to attempt to enter the workplace if any of the following are present:</w:t>
      </w:r>
    </w:p>
    <w:p w:rsidR="00427AD0" w:rsidRPr="003C0D76" w:rsidRDefault="005F7236" w:rsidP="003C0D76">
      <w:pPr>
        <w:pStyle w:val="ListParagraph"/>
        <w:numPr>
          <w:ilvl w:val="0"/>
          <w:numId w:val="10"/>
        </w:numPr>
        <w:jc w:val="both"/>
        <w:rPr>
          <w:rFonts w:eastAsiaTheme="minorEastAsia"/>
          <w:color w:val="0000FF"/>
        </w:rPr>
      </w:pPr>
      <w:hyperlink r:id="rId63" w:history="1">
        <w:r w:rsidR="00427AD0" w:rsidRPr="003C0D76">
          <w:rPr>
            <w:rStyle w:val="Hyperlink"/>
            <w:rFonts w:eastAsiaTheme="minorEastAsia"/>
          </w:rPr>
          <w:t>Symptoms</w:t>
        </w:r>
      </w:hyperlink>
      <w:r w:rsidR="00427AD0" w:rsidRPr="003C0D76">
        <w:rPr>
          <w:rFonts w:eastAsiaTheme="minorEastAsia"/>
        </w:rPr>
        <w:t xml:space="preserve"> of COVID-19</w:t>
      </w:r>
    </w:p>
    <w:p w:rsidR="00427AD0" w:rsidRPr="003C0D76" w:rsidRDefault="00427AD0" w:rsidP="003C0D76">
      <w:pPr>
        <w:pStyle w:val="ListParagraph"/>
        <w:numPr>
          <w:ilvl w:val="0"/>
          <w:numId w:val="10"/>
        </w:numPr>
        <w:jc w:val="both"/>
        <w:rPr>
          <w:rFonts w:eastAsiaTheme="minorEastAsia"/>
        </w:rPr>
      </w:pPr>
      <w:r w:rsidRPr="003C0D76">
        <w:rPr>
          <w:rFonts w:eastAsiaTheme="minorEastAsia"/>
        </w:rPr>
        <w:t>Fever equal to or higher than 100.4</w:t>
      </w:r>
      <w:r w:rsidRPr="003C0D76">
        <w:rPr>
          <w:rFonts w:eastAsiaTheme="minorEastAsia"/>
          <w:vertAlign w:val="superscript"/>
        </w:rPr>
        <w:t>o</w:t>
      </w:r>
      <w:r w:rsidRPr="003C0D76">
        <w:rPr>
          <w:rFonts w:eastAsiaTheme="minorEastAsia"/>
        </w:rPr>
        <w:t>F*</w:t>
      </w:r>
    </w:p>
    <w:p w:rsidR="00427AD0" w:rsidRPr="003C0D76" w:rsidRDefault="00427AD0" w:rsidP="003C0D76">
      <w:pPr>
        <w:pStyle w:val="ListParagraph"/>
        <w:numPr>
          <w:ilvl w:val="0"/>
          <w:numId w:val="10"/>
        </w:numPr>
        <w:jc w:val="both"/>
        <w:rPr>
          <w:rFonts w:eastAsiaTheme="minorEastAsia"/>
        </w:rPr>
      </w:pPr>
      <w:r w:rsidRPr="003C0D76">
        <w:rPr>
          <w:rFonts w:eastAsiaTheme="minorEastAsia"/>
        </w:rPr>
        <w:t>Are under evaluation for COVID-19 (for example, waiting for the results of a viral test to confirm infection)</w:t>
      </w:r>
    </w:p>
    <w:p w:rsidR="00427AD0" w:rsidRPr="003C0D76" w:rsidRDefault="00427AD0" w:rsidP="003C0D76">
      <w:pPr>
        <w:pStyle w:val="ListParagraph"/>
        <w:numPr>
          <w:ilvl w:val="0"/>
          <w:numId w:val="10"/>
        </w:numPr>
        <w:jc w:val="both"/>
        <w:rPr>
          <w:rFonts w:eastAsiaTheme="minorEastAsia"/>
        </w:rPr>
      </w:pPr>
      <w:r w:rsidRPr="003C0D76">
        <w:rPr>
          <w:rFonts w:eastAsiaTheme="minorEastAsia"/>
        </w:rPr>
        <w:t>Have been diagnosed with COVID-19 and are not yet cleared to discontinue isolation</w:t>
      </w:r>
    </w:p>
    <w:p w:rsidR="00427AD0" w:rsidRPr="003C0D76" w:rsidRDefault="00427AD0" w:rsidP="003C0D76">
      <w:pPr>
        <w:pStyle w:val="ListParagraph"/>
        <w:numPr>
          <w:ilvl w:val="0"/>
          <w:numId w:val="10"/>
        </w:numPr>
        <w:jc w:val="both"/>
        <w:rPr>
          <w:rFonts w:eastAsiaTheme="minorEastAsia"/>
        </w:rPr>
      </w:pPr>
      <w:r w:rsidRPr="003C0D76">
        <w:rPr>
          <w:rFonts w:eastAsiaTheme="minorEastAsia"/>
        </w:rPr>
        <w:t>Have been directed by their local health department or health care provider to self-quarantine</w:t>
      </w:r>
    </w:p>
    <w:p w:rsidR="00427AD0" w:rsidRPr="003C0D76" w:rsidRDefault="00427AD0" w:rsidP="003C0D76">
      <w:pPr>
        <w:jc w:val="both"/>
        <w:rPr>
          <w:rFonts w:eastAsiaTheme="minorEastAsia"/>
        </w:rPr>
      </w:pPr>
      <w:r w:rsidRPr="003C0D76">
        <w:rPr>
          <w:rFonts w:eastAsiaTheme="minorEastAsia"/>
        </w:rPr>
        <w:t>*A lower temperature threshold (e.g., 100.0</w:t>
      </w:r>
      <w:r w:rsidRPr="003C0D76">
        <w:rPr>
          <w:rFonts w:eastAsiaTheme="minorEastAsia"/>
          <w:vertAlign w:val="superscript"/>
        </w:rPr>
        <w:t>o</w:t>
      </w:r>
      <w:r w:rsidRPr="003C0D76">
        <w:rPr>
          <w:rFonts w:eastAsiaTheme="minorEastAsia"/>
        </w:rPr>
        <w:t xml:space="preserve">F) </w:t>
      </w:r>
      <w:proofErr w:type="gramStart"/>
      <w:r w:rsidRPr="003C0D76">
        <w:rPr>
          <w:rFonts w:eastAsiaTheme="minorEastAsia"/>
        </w:rPr>
        <w:t>may be used</w:t>
      </w:r>
      <w:proofErr w:type="gramEnd"/>
      <w:r w:rsidRPr="003C0D76">
        <w:rPr>
          <w:rFonts w:eastAsiaTheme="minorEastAsia"/>
        </w:rPr>
        <w:t>, especially in healthcare settings.</w:t>
      </w:r>
    </w:p>
    <w:p w:rsidR="00427AD0" w:rsidRPr="003C0D76" w:rsidRDefault="00427AD0" w:rsidP="003C0D76">
      <w:pPr>
        <w:jc w:val="both"/>
        <w:rPr>
          <w:rFonts w:eastAsiaTheme="minorEastAsia"/>
        </w:rPr>
      </w:pPr>
    </w:p>
    <w:p w:rsidR="00C1132B" w:rsidRPr="003C0D76" w:rsidRDefault="00427AD0" w:rsidP="003C0D76">
      <w:pPr>
        <w:jc w:val="both"/>
        <w:rPr>
          <w:rFonts w:eastAsiaTheme="minorEastAsia"/>
          <w:b/>
          <w:bCs/>
        </w:rPr>
      </w:pPr>
      <w:r w:rsidRPr="003C0D76">
        <w:rPr>
          <w:rFonts w:eastAsiaTheme="minorEastAsia"/>
        </w:rPr>
        <w:t xml:space="preserve"> </w:t>
      </w:r>
      <w:r w:rsidRPr="003C0D76">
        <w:rPr>
          <w:rFonts w:eastAsiaTheme="minorEastAsia"/>
          <w:b/>
          <w:bCs/>
        </w:rPr>
        <w:t>Content of screening questions</w:t>
      </w:r>
    </w:p>
    <w:p w:rsidR="00427AD0" w:rsidRPr="003C0D76" w:rsidRDefault="00427AD0" w:rsidP="003C0D76">
      <w:pPr>
        <w:jc w:val="both"/>
        <w:rPr>
          <w:rFonts w:eastAsiaTheme="minorEastAsia"/>
        </w:rPr>
      </w:pPr>
      <w:r w:rsidRPr="003C0D76">
        <w:rPr>
          <w:rFonts w:eastAsiaTheme="minorEastAsia"/>
        </w:rPr>
        <w:t xml:space="preserve">If you decide </w:t>
      </w:r>
      <w:proofErr w:type="gramStart"/>
      <w:r w:rsidRPr="003C0D76">
        <w:rPr>
          <w:rFonts w:eastAsiaTheme="minorEastAsia"/>
        </w:rPr>
        <w:t>to actively screen</w:t>
      </w:r>
      <w:proofErr w:type="gramEnd"/>
      <w:r w:rsidRPr="003C0D76">
        <w:rPr>
          <w:rFonts w:eastAsiaTheme="minorEastAsia"/>
        </w:rPr>
        <w:t xml:space="preserve"> employees for symptoms rather than relying on self-screening, consider which symptoms to include in your assessment. Although there are </w:t>
      </w:r>
      <w:hyperlink r:id="rId64" w:history="1">
        <w:r w:rsidRPr="003C0D76">
          <w:rPr>
            <w:rStyle w:val="Hyperlink"/>
            <w:rFonts w:eastAsiaTheme="minorEastAsia"/>
          </w:rPr>
          <w:t>many different symptoms that may be associated with COVID-19</w:t>
        </w:r>
      </w:hyperlink>
      <w:r w:rsidRPr="003C0D76">
        <w:rPr>
          <w:rFonts w:eastAsiaTheme="minorEastAsia"/>
        </w:rPr>
        <w:t xml:space="preserve">, you may not want to treat every employee with a single non-specific symptom (e.g., a headache) as a suspect case of COVID-19 and send them home until they meet </w:t>
      </w:r>
      <w:hyperlink r:id="rId65" w:history="1">
        <w:r w:rsidRPr="003C0D76">
          <w:rPr>
            <w:rStyle w:val="Hyperlink"/>
            <w:rFonts w:eastAsiaTheme="minorEastAsia"/>
          </w:rPr>
          <w:t>criteria for discontinuation of isolation</w:t>
        </w:r>
      </w:hyperlink>
      <w:r w:rsidRPr="003C0D76">
        <w:rPr>
          <w:rFonts w:eastAsiaTheme="minorEastAsia"/>
        </w:rPr>
        <w:t>.</w:t>
      </w:r>
    </w:p>
    <w:p w:rsidR="00427AD0" w:rsidRPr="003C0D76" w:rsidRDefault="00427AD0" w:rsidP="003C0D76">
      <w:pPr>
        <w:jc w:val="both"/>
        <w:rPr>
          <w:rFonts w:eastAsiaTheme="minorEastAsia"/>
        </w:rPr>
      </w:pPr>
      <w:r w:rsidRPr="003C0D76">
        <w:rPr>
          <w:rFonts w:eastAsiaTheme="minorEastAsia"/>
        </w:rPr>
        <w:t>Consider focusing the screening questions on “new” or “unexpected” symptoms (e.g., a chronic cough would not be a positive screen). Consider including these symptoms:</w:t>
      </w:r>
    </w:p>
    <w:p w:rsidR="00427AD0" w:rsidRPr="003C0D76" w:rsidRDefault="00427AD0" w:rsidP="003C0D76">
      <w:pPr>
        <w:pStyle w:val="ListParagraph"/>
        <w:numPr>
          <w:ilvl w:val="0"/>
          <w:numId w:val="10"/>
        </w:numPr>
        <w:jc w:val="both"/>
        <w:rPr>
          <w:rFonts w:eastAsiaTheme="minorEastAsia"/>
        </w:rPr>
      </w:pPr>
      <w:r w:rsidRPr="003C0D76">
        <w:rPr>
          <w:rFonts w:eastAsiaTheme="minorEastAsia"/>
        </w:rPr>
        <w:t>Fever or feeling feverish (chills, sweating)</w:t>
      </w:r>
    </w:p>
    <w:p w:rsidR="00427AD0" w:rsidRPr="003C0D76" w:rsidRDefault="00427AD0" w:rsidP="003C0D76">
      <w:pPr>
        <w:pStyle w:val="ListParagraph"/>
        <w:numPr>
          <w:ilvl w:val="0"/>
          <w:numId w:val="10"/>
        </w:numPr>
        <w:jc w:val="both"/>
        <w:rPr>
          <w:rFonts w:eastAsiaTheme="minorEastAsia"/>
        </w:rPr>
      </w:pPr>
      <w:r w:rsidRPr="003C0D76">
        <w:rPr>
          <w:rFonts w:eastAsiaTheme="minorEastAsia"/>
        </w:rPr>
        <w:t>New cough</w:t>
      </w:r>
    </w:p>
    <w:p w:rsidR="00427AD0" w:rsidRPr="003C0D76" w:rsidRDefault="00427AD0" w:rsidP="003C0D76">
      <w:pPr>
        <w:pStyle w:val="ListParagraph"/>
        <w:numPr>
          <w:ilvl w:val="0"/>
          <w:numId w:val="10"/>
        </w:numPr>
        <w:jc w:val="both"/>
        <w:rPr>
          <w:rFonts w:eastAsiaTheme="minorEastAsia"/>
        </w:rPr>
      </w:pPr>
      <w:r w:rsidRPr="003C0D76">
        <w:rPr>
          <w:rFonts w:eastAsiaTheme="minorEastAsia"/>
        </w:rPr>
        <w:t>Difficulty breathing</w:t>
      </w:r>
    </w:p>
    <w:p w:rsidR="00427AD0" w:rsidRPr="003C0D76" w:rsidRDefault="00427AD0" w:rsidP="003C0D76">
      <w:pPr>
        <w:pStyle w:val="ListParagraph"/>
        <w:numPr>
          <w:ilvl w:val="0"/>
          <w:numId w:val="10"/>
        </w:numPr>
        <w:jc w:val="both"/>
        <w:rPr>
          <w:rFonts w:eastAsiaTheme="minorEastAsia"/>
        </w:rPr>
      </w:pPr>
      <w:r w:rsidRPr="003C0D76">
        <w:rPr>
          <w:rFonts w:eastAsiaTheme="minorEastAsia"/>
        </w:rPr>
        <w:t>Sore throat</w:t>
      </w:r>
    </w:p>
    <w:p w:rsidR="00427AD0" w:rsidRPr="003C0D76" w:rsidRDefault="00427AD0" w:rsidP="003C0D76">
      <w:pPr>
        <w:pStyle w:val="ListParagraph"/>
        <w:numPr>
          <w:ilvl w:val="0"/>
          <w:numId w:val="10"/>
        </w:numPr>
        <w:jc w:val="both"/>
        <w:rPr>
          <w:rFonts w:eastAsiaTheme="minorEastAsia"/>
        </w:rPr>
      </w:pPr>
      <w:r w:rsidRPr="003C0D76">
        <w:rPr>
          <w:rFonts w:eastAsiaTheme="minorEastAsia"/>
        </w:rPr>
        <w:t>Muscle aches or body aches</w:t>
      </w:r>
    </w:p>
    <w:p w:rsidR="00427AD0" w:rsidRPr="003C0D76" w:rsidRDefault="00427AD0" w:rsidP="003C0D76">
      <w:pPr>
        <w:pStyle w:val="ListParagraph"/>
        <w:numPr>
          <w:ilvl w:val="0"/>
          <w:numId w:val="10"/>
        </w:numPr>
        <w:jc w:val="both"/>
        <w:rPr>
          <w:rFonts w:eastAsiaTheme="minorEastAsia"/>
        </w:rPr>
      </w:pPr>
      <w:r w:rsidRPr="003C0D76">
        <w:rPr>
          <w:rFonts w:eastAsiaTheme="minorEastAsia"/>
        </w:rPr>
        <w:t>Vomiting or diarrhea</w:t>
      </w:r>
    </w:p>
    <w:p w:rsidR="00427AD0" w:rsidRPr="003C0D76" w:rsidRDefault="00427AD0" w:rsidP="003C0D76">
      <w:pPr>
        <w:pStyle w:val="ListParagraph"/>
        <w:numPr>
          <w:ilvl w:val="0"/>
          <w:numId w:val="10"/>
        </w:numPr>
        <w:jc w:val="both"/>
        <w:rPr>
          <w:rFonts w:eastAsiaTheme="minorEastAsia"/>
        </w:rPr>
      </w:pPr>
      <w:r w:rsidRPr="003C0D76">
        <w:rPr>
          <w:rFonts w:eastAsiaTheme="minorEastAsia"/>
        </w:rPr>
        <w:t>New loss of taste or smell</w:t>
      </w:r>
    </w:p>
    <w:p w:rsidR="00427AD0" w:rsidRPr="003C0D76" w:rsidRDefault="00427AD0" w:rsidP="003C0D76">
      <w:pPr>
        <w:jc w:val="both"/>
        <w:rPr>
          <w:rFonts w:eastAsiaTheme="minorEastAsia"/>
          <w:b/>
          <w:bCs/>
        </w:rPr>
      </w:pPr>
    </w:p>
    <w:p w:rsidR="00427AD0" w:rsidRPr="003C0D76" w:rsidRDefault="00427AD0" w:rsidP="003C0D76">
      <w:pPr>
        <w:jc w:val="both"/>
        <w:rPr>
          <w:rFonts w:eastAsiaTheme="minorEastAsia"/>
          <w:b/>
          <w:bCs/>
        </w:rPr>
      </w:pPr>
      <w:r w:rsidRPr="003C0D76">
        <w:rPr>
          <w:rFonts w:eastAsiaTheme="minorEastAsia"/>
          <w:b/>
          <w:bCs/>
        </w:rPr>
        <w:t>Protection of screeners</w:t>
      </w:r>
    </w:p>
    <w:p w:rsidR="001C1D16" w:rsidRDefault="00427AD0" w:rsidP="00427AD0">
      <w:pPr>
        <w:rPr>
          <w:rStyle w:val="Hyperlink"/>
          <w:rFonts w:eastAsia="Calibri"/>
          <w:b/>
          <w:bCs/>
        </w:rPr>
        <w:sectPr w:rsidR="001C1D16" w:rsidSect="002307BD">
          <w:pgSz w:w="12240" w:h="15840"/>
          <w:pgMar w:top="1440" w:right="1440" w:bottom="1440" w:left="1440" w:header="720" w:footer="720" w:gutter="0"/>
          <w:cols w:space="720"/>
          <w:docGrid w:linePitch="360"/>
        </w:sectPr>
      </w:pPr>
      <w:proofErr w:type="gramStart"/>
      <w:r w:rsidRPr="003C0D76">
        <w:rPr>
          <w:rFonts w:eastAsiaTheme="minorEastAsia"/>
        </w:rPr>
        <w:t>There are several methods that employers can use to protect the employee conducting the screening.</w:t>
      </w:r>
      <w:proofErr w:type="gramEnd"/>
      <w:r w:rsidRPr="003C0D76">
        <w:rPr>
          <w:rFonts w:eastAsiaTheme="minorEastAsia"/>
        </w:rPr>
        <w:t xml:space="preserve"> The most protective methods incorporate physical distancing (maintaining a distance of 6 feet from others), physical barriers to eliminate or minimize the screener’s exposures due to close contact with a person who has symptoms during screening, and/or use of personal protective equipment (PPE) by the screener. </w:t>
      </w:r>
      <w:r w:rsidR="002A1DA3" w:rsidRPr="003C0D76">
        <w:t xml:space="preserve">Screeners should have a minimum of protection of a </w:t>
      </w:r>
      <w:proofErr w:type="gramStart"/>
      <w:r w:rsidR="002A1DA3" w:rsidRPr="003C0D76">
        <w:t>face mask</w:t>
      </w:r>
      <w:proofErr w:type="gramEnd"/>
      <w:r w:rsidR="002A1DA3" w:rsidRPr="003C0D76">
        <w:t>, eye protection or face shield, and gloves.</w:t>
      </w:r>
      <w:r w:rsidR="002A1DA3" w:rsidRPr="003C0D76">
        <w:rPr>
          <w:rFonts w:eastAsiaTheme="minorEastAsia"/>
        </w:rPr>
        <w:t xml:space="preserve"> </w:t>
      </w:r>
      <w:r w:rsidR="4E264FAD" w:rsidRPr="003C0D76">
        <w:rPr>
          <w:rFonts w:eastAsia="Calibri"/>
        </w:rPr>
        <w:t xml:space="preserve">More information on how to protect screeners </w:t>
      </w:r>
      <w:proofErr w:type="gramStart"/>
      <w:r w:rsidR="4E264FAD" w:rsidRPr="003C0D76">
        <w:rPr>
          <w:rFonts w:eastAsia="Calibri"/>
        </w:rPr>
        <w:t>can be found</w:t>
      </w:r>
      <w:proofErr w:type="gramEnd"/>
      <w:r w:rsidR="4E264FAD" w:rsidRPr="003C0D76">
        <w:rPr>
          <w:rFonts w:eastAsia="Calibri"/>
        </w:rPr>
        <w:t xml:space="preserve"> at </w:t>
      </w:r>
      <w:hyperlink r:id="rId66" w:history="1">
        <w:r w:rsidR="4E264FAD" w:rsidRPr="003C0D76">
          <w:rPr>
            <w:rStyle w:val="Hyperlink"/>
            <w:rFonts w:eastAsia="Calibri"/>
            <w:b/>
            <w:bCs/>
          </w:rPr>
          <w:t>https://www.cdc.gov/coronavirus/2019-ncov/community/general-business-faq.html</w:t>
        </w:r>
      </w:hyperlink>
    </w:p>
    <w:p w:rsidR="00FE251B" w:rsidRPr="00187FEA" w:rsidRDefault="00FE251B" w:rsidP="00427AD0">
      <w:pPr>
        <w:rPr>
          <w:rFonts w:eastAsiaTheme="minorEastAsia"/>
        </w:rPr>
      </w:pPr>
    </w:p>
    <w:p w:rsidR="00FE251B" w:rsidRDefault="00187FEA" w:rsidP="001A10B1">
      <w:pPr>
        <w:pStyle w:val="Heading1"/>
      </w:pPr>
      <w:bookmarkStart w:id="25" w:name="_Toc68683178"/>
      <w:r>
        <w:t>Appendix C</w:t>
      </w:r>
      <w:r w:rsidR="00CF77DE">
        <w:t xml:space="preserve"> - Assisting the </w:t>
      </w:r>
      <w:r w:rsidR="3CFC1D0A">
        <w:t>LTHD</w:t>
      </w:r>
      <w:bookmarkEnd w:id="25"/>
      <w:r w:rsidR="00CF77DE">
        <w:t xml:space="preserve"> </w:t>
      </w:r>
    </w:p>
    <w:p w:rsidR="00CF77DE" w:rsidRDefault="00CF77DE" w:rsidP="00FE251B">
      <w:pPr>
        <w:jc w:val="center"/>
        <w:rPr>
          <w:b/>
        </w:rPr>
      </w:pPr>
    </w:p>
    <w:p w:rsidR="00CF77DE" w:rsidRPr="00C1132B" w:rsidRDefault="00CF77DE" w:rsidP="00CF77DE">
      <w:pPr>
        <w:pStyle w:val="ListParagraph"/>
        <w:numPr>
          <w:ilvl w:val="0"/>
          <w:numId w:val="12"/>
        </w:numPr>
        <w:rPr>
          <w:b/>
        </w:rPr>
      </w:pPr>
      <w:r w:rsidRPr="00C1132B">
        <w:rPr>
          <w:b/>
        </w:rPr>
        <w:t>If a worker tests positive for COVID-19, how will you identify and notify close contacts?</w:t>
      </w:r>
    </w:p>
    <w:p w:rsidR="00CF77DE" w:rsidRPr="008F09E2" w:rsidRDefault="00CF77DE" w:rsidP="00CF77DE">
      <w:pPr>
        <w:pStyle w:val="ListParagraph"/>
      </w:pPr>
    </w:p>
    <w:p w:rsidR="00CF77DE" w:rsidRPr="008F09E2" w:rsidRDefault="00CF77DE" w:rsidP="00CF77DE">
      <w:pPr>
        <w:pStyle w:val="ListParagraph"/>
        <w:rPr>
          <w:color w:val="000000"/>
          <w:shd w:val="clear" w:color="auto" w:fill="FFFFFF"/>
        </w:rPr>
      </w:pPr>
      <w:r w:rsidRPr="008F09E2">
        <w:t xml:space="preserve">Workers </w:t>
      </w:r>
      <w:proofErr w:type="gramStart"/>
      <w:r w:rsidRPr="008F09E2">
        <w:t>will be asked</w:t>
      </w:r>
      <w:proofErr w:type="gramEnd"/>
      <w:r w:rsidRPr="008F09E2">
        <w:t xml:space="preserve"> who in the workplace they have been in close conta</w:t>
      </w:r>
      <w:r w:rsidR="008F09E2" w:rsidRPr="008F09E2">
        <w:t xml:space="preserve">ct. Close contact is </w:t>
      </w:r>
      <w:r w:rsidRPr="008F09E2">
        <w:rPr>
          <w:color w:val="000000"/>
          <w:shd w:val="clear" w:color="auto" w:fill="FFFFFF"/>
        </w:rPr>
        <w:t xml:space="preserve">defined as any individual who was within 6 feet of an infected person for at least 15 minutes </w:t>
      </w:r>
      <w:r w:rsidR="00B728A3">
        <w:rPr>
          <w:color w:val="000000"/>
          <w:shd w:val="clear" w:color="auto" w:fill="FFFFFF"/>
        </w:rPr>
        <w:t xml:space="preserve">during a </w:t>
      </w:r>
      <w:proofErr w:type="gramStart"/>
      <w:r w:rsidR="00B728A3">
        <w:rPr>
          <w:color w:val="000000"/>
          <w:shd w:val="clear" w:color="auto" w:fill="FFFFFF"/>
        </w:rPr>
        <w:t>24 hour</w:t>
      </w:r>
      <w:proofErr w:type="gramEnd"/>
      <w:r w:rsidR="00B728A3">
        <w:rPr>
          <w:color w:val="000000"/>
          <w:shd w:val="clear" w:color="auto" w:fill="FFFFFF"/>
        </w:rPr>
        <w:t xml:space="preserve"> period </w:t>
      </w:r>
      <w:r w:rsidRPr="008F09E2">
        <w:rPr>
          <w:color w:val="000000"/>
          <w:shd w:val="clear" w:color="auto" w:fill="FFFFFF"/>
        </w:rPr>
        <w:t>starting from 2 days before illness onset (or, for asymptomatic patients, 2 days prior to positive specimen collection) until the time the patient is isolated.</w:t>
      </w:r>
      <w:r w:rsidR="008F09E2" w:rsidRPr="008F09E2">
        <w:rPr>
          <w:color w:val="000000"/>
          <w:shd w:val="clear" w:color="auto" w:fill="FFFFFF"/>
        </w:rPr>
        <w:t xml:space="preserve"> More information </w:t>
      </w:r>
      <w:proofErr w:type="gramStart"/>
      <w:r w:rsidR="008F09E2" w:rsidRPr="008F09E2">
        <w:rPr>
          <w:color w:val="000000"/>
          <w:shd w:val="clear" w:color="auto" w:fill="FFFFFF"/>
        </w:rPr>
        <w:t>can be found</w:t>
      </w:r>
      <w:proofErr w:type="gramEnd"/>
      <w:r w:rsidR="008F09E2" w:rsidRPr="008F09E2">
        <w:rPr>
          <w:color w:val="000000"/>
          <w:shd w:val="clear" w:color="auto" w:fill="FFFFFF"/>
        </w:rPr>
        <w:t xml:space="preserve"> </w:t>
      </w:r>
      <w:hyperlink r:id="rId67" w:anchor=":~:text=For%20COVID%2D19%2C%20a%20close,time%20the%20patient%20is%20isolated." w:history="1">
        <w:r w:rsidR="008F09E2" w:rsidRPr="008F09E2">
          <w:rPr>
            <w:rStyle w:val="Hyperlink"/>
            <w:shd w:val="clear" w:color="auto" w:fill="FFFFFF"/>
          </w:rPr>
          <w:t>here</w:t>
        </w:r>
      </w:hyperlink>
      <w:r w:rsidR="008F09E2" w:rsidRPr="008F09E2">
        <w:rPr>
          <w:color w:val="000000"/>
          <w:shd w:val="clear" w:color="auto" w:fill="FFFFFF"/>
        </w:rPr>
        <w:t xml:space="preserve">. </w:t>
      </w:r>
    </w:p>
    <w:p w:rsidR="008F09E2" w:rsidRPr="008F09E2" w:rsidRDefault="008F09E2" w:rsidP="00CF77DE">
      <w:pPr>
        <w:pStyle w:val="ListParagraph"/>
        <w:rPr>
          <w:color w:val="000000"/>
          <w:shd w:val="clear" w:color="auto" w:fill="FFFFFF"/>
        </w:rPr>
      </w:pPr>
    </w:p>
    <w:p w:rsidR="008F09E2" w:rsidRPr="00C1132B" w:rsidRDefault="008F09E2" w:rsidP="008F09E2">
      <w:pPr>
        <w:pStyle w:val="ListParagraph"/>
        <w:numPr>
          <w:ilvl w:val="0"/>
          <w:numId w:val="12"/>
        </w:numPr>
        <w:rPr>
          <w:b/>
          <w:color w:val="000000"/>
          <w:shd w:val="clear" w:color="auto" w:fill="FFFFFF"/>
        </w:rPr>
      </w:pPr>
      <w:proofErr w:type="gramStart"/>
      <w:r w:rsidRPr="00C1132B">
        <w:rPr>
          <w:b/>
          <w:color w:val="000000"/>
          <w:shd w:val="clear" w:color="auto" w:fill="FFFFFF"/>
        </w:rPr>
        <w:t>If an employee tests positive for COVID-19 who will connect with any workplace close contacts identified by the employee who tested positive (e.g. HR or managers)</w:t>
      </w:r>
      <w:r w:rsidR="00944046" w:rsidRPr="00C1132B">
        <w:rPr>
          <w:b/>
          <w:color w:val="000000"/>
          <w:shd w:val="clear" w:color="auto" w:fill="FFFFFF"/>
        </w:rPr>
        <w:t>?</w:t>
      </w:r>
      <w:proofErr w:type="gramEnd"/>
      <w:r w:rsidR="00944046" w:rsidRPr="00C1132B">
        <w:rPr>
          <w:b/>
          <w:color w:val="000000"/>
          <w:shd w:val="clear" w:color="auto" w:fill="FFFFFF"/>
        </w:rPr>
        <w:t xml:space="preserve"> W</w:t>
      </w:r>
      <w:r w:rsidRPr="00C1132B">
        <w:rPr>
          <w:b/>
          <w:color w:val="000000"/>
          <w:shd w:val="clear" w:color="auto" w:fill="FFFFFF"/>
        </w:rPr>
        <w:t xml:space="preserve">hat considerations </w:t>
      </w:r>
      <w:proofErr w:type="gramStart"/>
      <w:r w:rsidRPr="00C1132B">
        <w:rPr>
          <w:b/>
          <w:color w:val="000000"/>
          <w:shd w:val="clear" w:color="auto" w:fill="FFFFFF"/>
        </w:rPr>
        <w:t>will be made</w:t>
      </w:r>
      <w:proofErr w:type="gramEnd"/>
      <w:r w:rsidRPr="00C1132B">
        <w:rPr>
          <w:b/>
          <w:color w:val="000000"/>
          <w:shd w:val="clear" w:color="auto" w:fill="FFFFFF"/>
        </w:rPr>
        <w:t xml:space="preserve"> when contacting them?</w:t>
      </w:r>
    </w:p>
    <w:p w:rsidR="008F09E2" w:rsidRPr="008F09E2" w:rsidRDefault="008F09E2" w:rsidP="008F09E2">
      <w:pPr>
        <w:pStyle w:val="ListParagraph"/>
        <w:rPr>
          <w:color w:val="000000"/>
          <w:shd w:val="clear" w:color="auto" w:fill="FFFFFF"/>
        </w:rPr>
      </w:pPr>
    </w:p>
    <w:p w:rsidR="008F09E2" w:rsidRPr="008F09E2" w:rsidRDefault="008F09E2" w:rsidP="008F09E2">
      <w:pPr>
        <w:ind w:left="720"/>
        <w:textAlignment w:val="center"/>
      </w:pPr>
      <w:r w:rsidRPr="008F09E2">
        <w:t xml:space="preserve">Since this is a sensitive </w:t>
      </w:r>
      <w:proofErr w:type="gramStart"/>
      <w:r w:rsidRPr="008F09E2">
        <w:t>topic</w:t>
      </w:r>
      <w:proofErr w:type="gramEnd"/>
      <w:r w:rsidRPr="008F09E2">
        <w:t xml:space="preserve"> it is ideal to alert co-workers in-person, by phone or video. However, because th</w:t>
      </w:r>
      <w:r w:rsidR="00944046">
        <w:t>e topic is time sensitive if we</w:t>
      </w:r>
      <w:r w:rsidRPr="008F09E2">
        <w:t xml:space="preserve"> </w:t>
      </w:r>
      <w:proofErr w:type="gramStart"/>
      <w:r w:rsidRPr="008F09E2">
        <w:t>can't</w:t>
      </w:r>
      <w:proofErr w:type="gramEnd"/>
      <w:r w:rsidRPr="008F09E2">
        <w:t xml:space="preserve"> reach them personally, email them with "important action required" in subject heading and ask them to call you. </w:t>
      </w:r>
    </w:p>
    <w:p w:rsidR="008F09E2" w:rsidRPr="008F09E2" w:rsidRDefault="008F09E2" w:rsidP="008F09E2">
      <w:pPr>
        <w:pStyle w:val="ListParagraph"/>
        <w:rPr>
          <w:color w:val="000000"/>
          <w:shd w:val="clear" w:color="auto" w:fill="FFFFFF"/>
        </w:rPr>
      </w:pPr>
    </w:p>
    <w:p w:rsidR="008F09E2" w:rsidRPr="00C1132B" w:rsidRDefault="008F09E2" w:rsidP="008F09E2">
      <w:pPr>
        <w:pStyle w:val="ListParagraph"/>
        <w:numPr>
          <w:ilvl w:val="0"/>
          <w:numId w:val="12"/>
        </w:numPr>
        <w:rPr>
          <w:b/>
          <w:color w:val="000000"/>
          <w:shd w:val="clear" w:color="auto" w:fill="FFFFFF"/>
        </w:rPr>
      </w:pPr>
      <w:r w:rsidRPr="00C1132B">
        <w:rPr>
          <w:b/>
          <w:color w:val="000000"/>
          <w:shd w:val="clear" w:color="auto" w:fill="FFFFFF"/>
        </w:rPr>
        <w:t xml:space="preserve">What should HR or Managers say to an employee who </w:t>
      </w:r>
      <w:proofErr w:type="gramStart"/>
      <w:r w:rsidRPr="00C1132B">
        <w:rPr>
          <w:b/>
          <w:color w:val="000000"/>
          <w:shd w:val="clear" w:color="auto" w:fill="FFFFFF"/>
        </w:rPr>
        <w:t>is identified</w:t>
      </w:r>
      <w:proofErr w:type="gramEnd"/>
      <w:r w:rsidRPr="00C1132B">
        <w:rPr>
          <w:b/>
          <w:color w:val="000000"/>
          <w:shd w:val="clear" w:color="auto" w:fill="FFFFFF"/>
        </w:rPr>
        <w:t xml:space="preserve"> as a close contact? </w:t>
      </w:r>
    </w:p>
    <w:p w:rsidR="008F09E2" w:rsidRPr="00C1132B" w:rsidRDefault="008F09E2" w:rsidP="008F09E2">
      <w:pPr>
        <w:rPr>
          <w:b/>
          <w:color w:val="000000"/>
          <w:shd w:val="clear" w:color="auto" w:fill="FFFFFF"/>
        </w:rPr>
      </w:pPr>
    </w:p>
    <w:p w:rsidR="00944046" w:rsidRDefault="008F09E2" w:rsidP="008F09E2">
      <w:pPr>
        <w:ind w:left="720"/>
      </w:pPr>
      <w:r w:rsidRPr="008F09E2">
        <w:t xml:space="preserve">Someone in our workplace has tested positive for COVID-19, and </w:t>
      </w:r>
      <w:proofErr w:type="gramStart"/>
      <w:r w:rsidRPr="008F09E2">
        <w:t>they</w:t>
      </w:r>
      <w:proofErr w:type="gramEnd"/>
      <w:r w:rsidRPr="008F09E2">
        <w:t xml:space="preserve"> have identified you as a close contact according to the CDC definition. We are here to support you (refer them to company leave polices). If you are at work, please prepare to leave as quickly as you can. Once you get home- or if you are already working from home find a place to self- quarantine, monitor yourself for any symptoms, and talk with your doctors. </w:t>
      </w:r>
    </w:p>
    <w:p w:rsidR="00944046" w:rsidRPr="00C1132B" w:rsidRDefault="00944046" w:rsidP="008F09E2">
      <w:pPr>
        <w:ind w:left="720"/>
        <w:rPr>
          <w:b/>
        </w:rPr>
      </w:pPr>
    </w:p>
    <w:p w:rsidR="00944046" w:rsidRPr="00C1132B" w:rsidRDefault="00944046" w:rsidP="00944046">
      <w:pPr>
        <w:pStyle w:val="ListParagraph"/>
        <w:numPr>
          <w:ilvl w:val="0"/>
          <w:numId w:val="12"/>
        </w:numPr>
        <w:rPr>
          <w:b/>
          <w:color w:val="000000"/>
          <w:shd w:val="clear" w:color="auto" w:fill="FFFFFF"/>
        </w:rPr>
      </w:pPr>
      <w:r w:rsidRPr="00C1132B">
        <w:rPr>
          <w:b/>
          <w:color w:val="000000"/>
          <w:shd w:val="clear" w:color="auto" w:fill="FFFFFF"/>
        </w:rPr>
        <w:t xml:space="preserve">What are the recommendations for close contacts? </w:t>
      </w:r>
    </w:p>
    <w:p w:rsidR="00944046" w:rsidRDefault="00944046" w:rsidP="00944046">
      <w:pPr>
        <w:pStyle w:val="ListParagraph"/>
        <w:rPr>
          <w:color w:val="000000"/>
          <w:shd w:val="clear" w:color="auto" w:fill="FFFFFF"/>
        </w:rPr>
      </w:pPr>
    </w:p>
    <w:p w:rsidR="00FE326D" w:rsidRDefault="00FE326D" w:rsidP="00944046">
      <w:pPr>
        <w:pStyle w:val="ListParagraph"/>
        <w:rPr>
          <w:color w:val="000000"/>
          <w:shd w:val="clear" w:color="auto" w:fill="FFFFFF"/>
        </w:rPr>
      </w:pPr>
      <w:r>
        <w:rPr>
          <w:color w:val="000000"/>
          <w:shd w:val="clear" w:color="auto" w:fill="FFFFFF"/>
        </w:rPr>
        <w:t>Those identified</w:t>
      </w:r>
      <w:r w:rsidR="00944046">
        <w:rPr>
          <w:color w:val="000000"/>
          <w:shd w:val="clear" w:color="auto" w:fill="FFFFFF"/>
        </w:rPr>
        <w:t xml:space="preserve"> as close contacts</w:t>
      </w:r>
      <w:r>
        <w:rPr>
          <w:color w:val="000000"/>
          <w:shd w:val="clear" w:color="auto" w:fill="FFFFFF"/>
        </w:rPr>
        <w:t xml:space="preserve"> should </w:t>
      </w:r>
      <w:proofErr w:type="gramStart"/>
      <w:r>
        <w:rPr>
          <w:color w:val="000000"/>
          <w:shd w:val="clear" w:color="auto" w:fill="FFFFFF"/>
        </w:rPr>
        <w:t>get</w:t>
      </w:r>
      <w:proofErr w:type="gramEnd"/>
      <w:r>
        <w:rPr>
          <w:color w:val="000000"/>
          <w:shd w:val="clear" w:color="auto" w:fill="FFFFFF"/>
        </w:rPr>
        <w:t xml:space="preserve"> tested for COVID-19, when possible. Close contacts </w:t>
      </w:r>
      <w:proofErr w:type="gramStart"/>
      <w:r>
        <w:rPr>
          <w:color w:val="000000"/>
          <w:shd w:val="clear" w:color="auto" w:fill="FFFFFF"/>
        </w:rPr>
        <w:t>will be instructed</w:t>
      </w:r>
      <w:proofErr w:type="gramEnd"/>
      <w:r>
        <w:rPr>
          <w:color w:val="000000"/>
          <w:shd w:val="clear" w:color="auto" w:fill="FFFFFF"/>
        </w:rPr>
        <w:t xml:space="preserve"> to follow local public health guidance on self- quarantining. If that close contact does test positive then they </w:t>
      </w:r>
      <w:proofErr w:type="gramStart"/>
      <w:r>
        <w:rPr>
          <w:color w:val="000000"/>
          <w:shd w:val="clear" w:color="auto" w:fill="FFFFFF"/>
        </w:rPr>
        <w:t>will be instructed</w:t>
      </w:r>
      <w:proofErr w:type="gramEnd"/>
      <w:r>
        <w:rPr>
          <w:color w:val="000000"/>
          <w:shd w:val="clear" w:color="auto" w:fill="FFFFFF"/>
        </w:rPr>
        <w:t xml:space="preserve"> to follow local public health guidance on self-isolating.</w:t>
      </w:r>
      <w:r w:rsidR="003142A4">
        <w:rPr>
          <w:color w:val="000000"/>
          <w:shd w:val="clear" w:color="auto" w:fill="FFFFFF"/>
        </w:rPr>
        <w:t xml:space="preserve"> The company will then coordinate with the local health department to determine the worker’s close contacts.</w:t>
      </w:r>
    </w:p>
    <w:p w:rsidR="00FE326D" w:rsidRDefault="00FE326D" w:rsidP="00944046">
      <w:pPr>
        <w:pStyle w:val="ListParagraph"/>
        <w:rPr>
          <w:color w:val="000000"/>
          <w:shd w:val="clear" w:color="auto" w:fill="FFFFFF"/>
        </w:rPr>
      </w:pPr>
    </w:p>
    <w:p w:rsidR="008F09E2" w:rsidRDefault="003142A4" w:rsidP="00CF77DE">
      <w:pPr>
        <w:pStyle w:val="ListParagraph"/>
      </w:pPr>
      <w:r>
        <w:t>T</w:t>
      </w:r>
      <w:r w:rsidRPr="004947AF">
        <w:t xml:space="preserve">esting and contact tracing </w:t>
      </w:r>
      <w:proofErr w:type="gramStart"/>
      <w:r w:rsidRPr="004947AF">
        <w:t>must be carried out</w:t>
      </w:r>
      <w:proofErr w:type="gramEnd"/>
      <w:r w:rsidRPr="004947AF">
        <w:t xml:space="preserve"> </w:t>
      </w:r>
      <w:r>
        <w:t>in a manner that protect employee confidentiality and privacy</w:t>
      </w:r>
      <w:r w:rsidRPr="004947AF">
        <w:t xml:space="preserve"> and is consistent with applicable laws and regulations. </w:t>
      </w:r>
      <w:r>
        <w:t xml:space="preserve">Employers should refer to </w:t>
      </w:r>
      <w:r w:rsidRPr="004947AF">
        <w:t>guidance from the Equal Employment Opportunity Commission</w:t>
      </w:r>
      <w:r>
        <w:t xml:space="preserve"> regarding the confidentiality of health information.</w:t>
      </w:r>
    </w:p>
    <w:p w:rsidR="003142A4" w:rsidRPr="008F09E2" w:rsidRDefault="003142A4" w:rsidP="00CF77DE">
      <w:pPr>
        <w:pStyle w:val="ListParagraph"/>
      </w:pPr>
      <w:r>
        <w:t xml:space="preserve">More information </w:t>
      </w:r>
      <w:proofErr w:type="gramStart"/>
      <w:r>
        <w:t>can be found</w:t>
      </w:r>
      <w:proofErr w:type="gramEnd"/>
      <w:r>
        <w:t xml:space="preserve"> </w:t>
      </w:r>
      <w:hyperlink r:id="rId68" w:history="1">
        <w:r w:rsidRPr="003142A4">
          <w:rPr>
            <w:rStyle w:val="Hyperlink"/>
          </w:rPr>
          <w:t>here.</w:t>
        </w:r>
      </w:hyperlink>
    </w:p>
    <w:sectPr w:rsidR="003142A4" w:rsidRPr="008F09E2" w:rsidSect="002307BD">
      <w:pgSz w:w="12240" w:h="15840"/>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354511F" w16cex:dateUtc="2020-08-15T22:28:00Z"/>
  <w16cex:commentExtensible w16cex:durableId="31C62BFE" w16cex:dateUtc="2020-08-16T14:53:17Z"/>
  <w16cex:commentExtensible w16cex:durableId="41BED839" w16cex:dateUtc="2020-08-16T14:56:35Z"/>
  <w16cex:commentExtensible w16cex:durableId="49062929" w16cex:dateUtc="2020-08-16T14:57:59Z"/>
  <w16cex:commentExtensible w16cex:durableId="47664F16" w16cex:dateUtc="2020-08-16T15:01:45Z"/>
  <w16cex:commentExtensible w16cex:durableId="1E8D0CAE" w16cex:dateUtc="2020-08-16T15:03:45Z"/>
  <w16cex:commentExtensible w16cex:durableId="7675AA36" w16cex:dateUtc="2020-08-16T18:41:26Z"/>
  <w16cex:commentExtensible w16cex:durableId="681A0731" w16cex:dateUtc="2020-08-16T18:45:22Z"/>
  <w16cex:commentExtensible w16cex:durableId="5C8A5D7D" w16cex:dateUtc="2020-08-16T18:49:45Z"/>
  <w16cex:commentExtensible w16cex:durableId="73FD699F" w16cex:dateUtc="2020-08-16T19:00:07Z"/>
  <w16cex:commentExtensible w16cex:durableId="3DB8B643" w16cex:dateUtc="2020-08-17T18:49:32Z"/>
  <w16cex:commentExtensible w16cex:durableId="5DB11DF1" w16cex:dateUtc="2020-08-17T18:50:55Z"/>
  <w16cex:commentExtensible w16cex:durableId="7F04189D" w16cex:dateUtc="2020-08-17T18:51:24Z"/>
  <w16cex:commentExtensible w16cex:durableId="43F816C1" w16cex:dateUtc="2020-08-17T18:51:39Z"/>
  <w16cex:commentExtensible w16cex:durableId="09AEF57E" w16cex:dateUtc="2020-08-17T18:53:10Z"/>
  <w16cex:commentExtensible w16cex:durableId="3E3EBCFC" w16cex:dateUtc="2020-08-17T18:54:31Z"/>
  <w16cex:commentExtensible w16cex:durableId="45F4FF1A" w16cex:dateUtc="2020-08-17T18:56:59Z"/>
  <w16cex:commentExtensible w16cex:durableId="7AA8997A" w16cex:dateUtc="2020-08-17T18:59:05Z"/>
  <w16cex:commentExtensible w16cex:durableId="127A8868" w16cex:dateUtc="2020-08-17T19:12:34Z"/>
  <w16cex:commentExtensible w16cex:durableId="2BF6B173" w16cex:dateUtc="2020-08-17T21:38:34Z"/>
  <w16cex:commentExtensible w16cex:durableId="09B653C8" w16cex:dateUtc="2020-08-18T03:43:40.001Z"/>
  <w16cex:commentExtensible w16cex:durableId="76E6D237" w16cex:dateUtc="2020-08-18T03:50:10.139Z"/>
  <w16cex:commentExtensible w16cex:durableId="47586146" w16cex:dateUtc="2020-08-18T03:52:48.926Z"/>
  <w16cex:commentExtensible w16cex:durableId="7F9C9E9E" w16cex:dateUtc="2020-08-18T04:01:30.911Z"/>
  <w16cex:commentExtensible w16cex:durableId="48CB53F4" w16cex:dateUtc="2020-08-18T04:04:23.047Z"/>
</w16cex:commentsExtensible>
</file>

<file path=word/commentsIds.xml><?xml version="1.0" encoding="utf-8"?>
<w16cid:commentsIds xmlns:mc="http://schemas.openxmlformats.org/markup-compatibility/2006" xmlns:w16cid="http://schemas.microsoft.com/office/word/2016/wordml/cid" mc:Ignorable="w16cid">
  <w16cid:commentId w16cid:paraId="1C2F7643" w16cid:durableId="1354511F"/>
  <w16cid:commentId w16cid:paraId="496EF689" w16cid:durableId="31C62BFE"/>
  <w16cid:commentId w16cid:paraId="3304C106" w16cid:durableId="41BED839"/>
  <w16cid:commentId w16cid:paraId="125A07F0" w16cid:durableId="49062929"/>
  <w16cid:commentId w16cid:paraId="0B74C5EC" w16cid:durableId="47664F16"/>
  <w16cid:commentId w16cid:paraId="56DE738C" w16cid:durableId="1E8D0CAE"/>
  <w16cid:commentId w16cid:paraId="2678FF32" w16cid:durableId="7675AA36"/>
  <w16cid:commentId w16cid:paraId="61604A25" w16cid:durableId="681A0731"/>
  <w16cid:commentId w16cid:paraId="1B97D377" w16cid:durableId="5C8A5D7D"/>
  <w16cid:commentId w16cid:paraId="3790FB1A" w16cid:durableId="73FD699F"/>
  <w16cid:commentId w16cid:paraId="48C78CC3" w16cid:durableId="3DB8B643"/>
  <w16cid:commentId w16cid:paraId="7632D84D" w16cid:durableId="5DB11DF1"/>
  <w16cid:commentId w16cid:paraId="353B6EF6" w16cid:durableId="7F04189D"/>
  <w16cid:commentId w16cid:paraId="504402F9" w16cid:durableId="43F816C1"/>
  <w16cid:commentId w16cid:paraId="62FBBD4E" w16cid:durableId="09AEF57E"/>
  <w16cid:commentId w16cid:paraId="0975C47C" w16cid:durableId="3E3EBCFC"/>
  <w16cid:commentId w16cid:paraId="412F35DA" w16cid:durableId="45F4FF1A"/>
  <w16cid:commentId w16cid:paraId="6CB4C70B" w16cid:durableId="7AA8997A"/>
  <w16cid:commentId w16cid:paraId="1BE5CF67" w16cid:durableId="127A8868"/>
  <w16cid:commentId w16cid:paraId="72E50150" w16cid:durableId="2BF6B173"/>
  <w16cid:commentId w16cid:paraId="29FC5AF9" w16cid:durableId="09B653C8"/>
  <w16cid:commentId w16cid:paraId="68970D10" w16cid:durableId="76E6D237"/>
  <w16cid:commentId w16cid:paraId="00828005" w16cid:durableId="47586146"/>
  <w16cid:commentId w16cid:paraId="0817F126" w16cid:durableId="7F9C9E9E"/>
  <w16cid:commentId w16cid:paraId="2168F7BA" w16cid:durableId="48CB53F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236" w:rsidRDefault="005F7236" w:rsidP="004D5875">
      <w:r>
        <w:separator/>
      </w:r>
    </w:p>
  </w:endnote>
  <w:endnote w:type="continuationSeparator" w:id="0">
    <w:p w:rsidR="005F7236" w:rsidRDefault="005F7236" w:rsidP="004D5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510898"/>
      <w:docPartObj>
        <w:docPartGallery w:val="Page Numbers (Bottom of Page)"/>
        <w:docPartUnique/>
      </w:docPartObj>
    </w:sdtPr>
    <w:sdtEndPr>
      <w:rPr>
        <w:noProof/>
      </w:rPr>
    </w:sdtEndPr>
    <w:sdtContent>
      <w:p w:rsidR="0012674E" w:rsidRDefault="0012674E" w:rsidP="0012674E">
        <w:pPr>
          <w:pStyle w:val="Footer"/>
          <w:jc w:val="right"/>
        </w:pPr>
        <w:r>
          <w:fldChar w:fldCharType="begin"/>
        </w:r>
        <w:r>
          <w:instrText xml:space="preserve"> PAGE   \* MERGEFORMAT </w:instrText>
        </w:r>
        <w:r>
          <w:fldChar w:fldCharType="separate"/>
        </w:r>
        <w:r w:rsidR="00464C89">
          <w:rPr>
            <w:noProof/>
          </w:rPr>
          <w:t>15</w:t>
        </w:r>
        <w:r>
          <w:rPr>
            <w:noProof/>
          </w:rPr>
          <w:fldChar w:fldCharType="end"/>
        </w:r>
      </w:p>
    </w:sdtContent>
  </w:sdt>
  <w:p w:rsidR="0012674E" w:rsidRDefault="001267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5248459"/>
      <w:docPartObj>
        <w:docPartGallery w:val="Page Numbers (Bottom of Page)"/>
        <w:docPartUnique/>
      </w:docPartObj>
    </w:sdtPr>
    <w:sdtEndPr>
      <w:rPr>
        <w:noProof/>
      </w:rPr>
    </w:sdtEndPr>
    <w:sdtContent>
      <w:p w:rsidR="007E1EC1" w:rsidRDefault="005F7236">
        <w:pPr>
          <w:pStyle w:val="Footer"/>
          <w:jc w:val="right"/>
        </w:pPr>
      </w:p>
    </w:sdtContent>
  </w:sdt>
  <w:p w:rsidR="007E1EC1" w:rsidRDefault="007E1E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3108855"/>
      <w:docPartObj>
        <w:docPartGallery w:val="Page Numbers (Bottom of Page)"/>
        <w:docPartUnique/>
      </w:docPartObj>
    </w:sdtPr>
    <w:sdtEndPr>
      <w:rPr>
        <w:noProof/>
      </w:rPr>
    </w:sdtEndPr>
    <w:sdtContent>
      <w:p w:rsidR="007E1EC1" w:rsidRDefault="007E1EC1">
        <w:pPr>
          <w:pStyle w:val="Footer"/>
          <w:jc w:val="right"/>
        </w:pPr>
        <w:r>
          <w:fldChar w:fldCharType="begin"/>
        </w:r>
        <w:r>
          <w:instrText xml:space="preserve"> PAGE   \* MERGEFORMAT </w:instrText>
        </w:r>
        <w:r>
          <w:fldChar w:fldCharType="separate"/>
        </w:r>
        <w:r w:rsidR="00AB3EF7">
          <w:rPr>
            <w:noProof/>
          </w:rPr>
          <w:t>1</w:t>
        </w:r>
        <w:r>
          <w:rPr>
            <w:noProof/>
          </w:rPr>
          <w:fldChar w:fldCharType="end"/>
        </w:r>
      </w:p>
    </w:sdtContent>
  </w:sdt>
  <w:p w:rsidR="007E1EC1" w:rsidRDefault="007E1E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236" w:rsidRDefault="005F7236" w:rsidP="004D5875">
      <w:r>
        <w:separator/>
      </w:r>
    </w:p>
  </w:footnote>
  <w:footnote w:type="continuationSeparator" w:id="0">
    <w:p w:rsidR="005F7236" w:rsidRDefault="005F7236" w:rsidP="004D5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C01" w:rsidRPr="00AB3EF7" w:rsidRDefault="00090C01">
    <w:pPr>
      <w:pStyle w:val="Header"/>
      <w:rPr>
        <w:sz w:val="16"/>
        <w:szCs w:val="16"/>
      </w:rPr>
    </w:pPr>
    <w:r w:rsidRPr="00AB3EF7">
      <w:rPr>
        <w:sz w:val="16"/>
        <w:szCs w:val="16"/>
      </w:rPr>
      <w:t xml:space="preserve">Source: </w:t>
    </w:r>
    <w:hyperlink r:id="rId1" w:history="1">
      <w:r w:rsidR="00AB3EF7" w:rsidRPr="00AB3EF7">
        <w:rPr>
          <w:rStyle w:val="Hyperlink"/>
          <w:sz w:val="16"/>
          <w:szCs w:val="16"/>
        </w:rPr>
        <w:t>http://www.slh.wisc.edu/occupational/wiscon/workplace-covid-19-consulting/</w:t>
      </w:r>
    </w:hyperlink>
    <w:r w:rsidR="00AB3EF7" w:rsidRPr="00AB3EF7">
      <w:rPr>
        <w:sz w:val="16"/>
        <w:szCs w:val="16"/>
      </w:rPr>
      <w:t xml:space="preserve"> </w:t>
    </w:r>
    <w:r w:rsidRPr="00AB3EF7">
      <w:rPr>
        <w:sz w:val="16"/>
        <w:szCs w:val="16"/>
      </w:rPr>
      <w:t xml:space="preserve">                             </w:t>
    </w:r>
    <w:r w:rsidR="00AB3EF7">
      <w:rPr>
        <w:sz w:val="16"/>
        <w:szCs w:val="16"/>
      </w:rPr>
      <w:tab/>
    </w:r>
    <w:r w:rsidRPr="00AB3EF7">
      <w:rPr>
        <w:sz w:val="16"/>
        <w:szCs w:val="16"/>
      </w:rPr>
      <w:t>REVISED: 4/9/2021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jc w:val="center"/>
      <w:tblLayout w:type="fixed"/>
      <w:tblCellMar>
        <w:left w:w="0" w:type="dxa"/>
        <w:right w:w="0" w:type="dxa"/>
      </w:tblCellMar>
      <w:tblLook w:val="04A0" w:firstRow="1" w:lastRow="0" w:firstColumn="1" w:lastColumn="0" w:noHBand="0" w:noVBand="1"/>
    </w:tblPr>
    <w:tblGrid>
      <w:gridCol w:w="7050"/>
      <w:gridCol w:w="3024"/>
    </w:tblGrid>
    <w:tr w:rsidR="007E1EC1" w:rsidTr="007E1EC1">
      <w:trPr>
        <w:trHeight w:val="1515"/>
        <w:jc w:val="center"/>
      </w:trPr>
      <w:tc>
        <w:tcPr>
          <w:tcW w:w="7050" w:type="dxa"/>
          <w:hideMark/>
        </w:tcPr>
        <w:p w:rsidR="007E1EC1" w:rsidRDefault="007E1EC1" w:rsidP="00B024AF">
          <w:pPr>
            <w:suppressLineNumbers/>
            <w:spacing w:line="100" w:lineRule="atLeast"/>
            <w:jc w:val="center"/>
            <w:rPr>
              <w:b/>
              <w:kern w:val="2"/>
              <w:sz w:val="12"/>
              <w:szCs w:val="12"/>
            </w:rPr>
          </w:pPr>
          <w:r w:rsidRPr="00854C20">
            <w:rPr>
              <w:rFonts w:ascii="Calibri" w:eastAsia="Calibri" w:hAnsi="Calibri"/>
              <w:noProof/>
              <w:szCs w:val="22"/>
            </w:rPr>
            <w:drawing>
              <wp:anchor distT="0" distB="0" distL="0" distR="0" simplePos="0" relativeHeight="251660288" behindDoc="1" locked="0" layoutInCell="1" allowOverlap="1" wp14:anchorId="1EDCFE1A" wp14:editId="1F0D0057">
                <wp:simplePos x="0" y="0"/>
                <wp:positionH relativeFrom="column">
                  <wp:posOffset>0</wp:posOffset>
                </wp:positionH>
                <wp:positionV relativeFrom="paragraph">
                  <wp:posOffset>32385</wp:posOffset>
                </wp:positionV>
                <wp:extent cx="2605405" cy="803910"/>
                <wp:effectExtent l="0" t="0" r="444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05405" cy="80391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tc>
      <w:tc>
        <w:tcPr>
          <w:tcW w:w="3024" w:type="dxa"/>
        </w:tcPr>
        <w:p w:rsidR="007E1EC1" w:rsidRDefault="007E1EC1" w:rsidP="00B024AF">
          <w:pPr>
            <w:suppressLineNumbers/>
            <w:spacing w:line="100" w:lineRule="atLeast"/>
            <w:rPr>
              <w:kern w:val="2"/>
              <w:sz w:val="18"/>
              <w:szCs w:val="18"/>
            </w:rPr>
          </w:pPr>
          <w:r>
            <w:rPr>
              <w:b/>
              <w:bCs/>
              <w:kern w:val="2"/>
              <w:sz w:val="18"/>
              <w:szCs w:val="18"/>
            </w:rPr>
            <w:t>WisCon Consultation Program</w:t>
          </w:r>
        </w:p>
        <w:p w:rsidR="007E1EC1" w:rsidRDefault="007E1EC1" w:rsidP="00B024AF">
          <w:pPr>
            <w:suppressLineNumbers/>
            <w:spacing w:line="100" w:lineRule="atLeast"/>
            <w:rPr>
              <w:kern w:val="2"/>
              <w:sz w:val="18"/>
              <w:szCs w:val="18"/>
            </w:rPr>
          </w:pPr>
          <w:r>
            <w:rPr>
              <w:kern w:val="2"/>
              <w:sz w:val="18"/>
              <w:szCs w:val="18"/>
            </w:rPr>
            <w:t>2810 Walton Commons Lane</w:t>
          </w:r>
        </w:p>
        <w:p w:rsidR="007E1EC1" w:rsidRDefault="007E1EC1" w:rsidP="00B024AF">
          <w:pPr>
            <w:suppressLineNumbers/>
            <w:spacing w:line="100" w:lineRule="atLeast"/>
            <w:rPr>
              <w:kern w:val="2"/>
              <w:sz w:val="18"/>
              <w:szCs w:val="18"/>
            </w:rPr>
          </w:pPr>
          <w:r>
            <w:rPr>
              <w:kern w:val="2"/>
              <w:sz w:val="18"/>
              <w:szCs w:val="18"/>
            </w:rPr>
            <w:t>Madison, WI 53718</w:t>
          </w:r>
        </w:p>
        <w:p w:rsidR="007E1EC1" w:rsidRDefault="007E1EC1" w:rsidP="00B024AF">
          <w:pPr>
            <w:suppressLineNumbers/>
            <w:spacing w:line="100" w:lineRule="atLeast"/>
            <w:rPr>
              <w:kern w:val="2"/>
              <w:sz w:val="18"/>
              <w:szCs w:val="18"/>
            </w:rPr>
          </w:pPr>
          <w:r>
            <w:rPr>
              <w:kern w:val="2"/>
              <w:sz w:val="18"/>
              <w:szCs w:val="18"/>
            </w:rPr>
            <w:t>Phone: (800) 947-0553</w:t>
          </w:r>
        </w:p>
        <w:p w:rsidR="007E1EC1" w:rsidRDefault="007E1EC1" w:rsidP="00B024AF">
          <w:pPr>
            <w:suppressLineNumbers/>
            <w:spacing w:line="100" w:lineRule="atLeast"/>
            <w:rPr>
              <w:kern w:val="2"/>
              <w:sz w:val="18"/>
              <w:szCs w:val="18"/>
            </w:rPr>
          </w:pPr>
          <w:r>
            <w:rPr>
              <w:kern w:val="2"/>
              <w:sz w:val="18"/>
              <w:szCs w:val="18"/>
            </w:rPr>
            <w:t>http://slh.wisc.edu/wiscon</w:t>
          </w:r>
        </w:p>
        <w:p w:rsidR="007E1EC1" w:rsidRDefault="007E1EC1" w:rsidP="00B024AF">
          <w:pPr>
            <w:suppressLineNumbers/>
            <w:spacing w:line="100" w:lineRule="atLeast"/>
            <w:rPr>
              <w:b/>
              <w:kern w:val="2"/>
              <w:sz w:val="32"/>
            </w:rPr>
          </w:pPr>
        </w:p>
        <w:p w:rsidR="007E1EC1" w:rsidRDefault="007E1EC1" w:rsidP="00B024AF">
          <w:pPr>
            <w:suppressLineNumbers/>
            <w:spacing w:line="100" w:lineRule="atLeast"/>
            <w:rPr>
              <w:b/>
              <w:bCs/>
              <w:kern w:val="2"/>
              <w:sz w:val="8"/>
              <w:szCs w:val="8"/>
            </w:rPr>
          </w:pPr>
          <w:r w:rsidRPr="00854C20">
            <w:rPr>
              <w:rFonts w:ascii="Calibri" w:eastAsia="Calibri" w:hAnsi="Calibri"/>
              <w:noProof/>
              <w:szCs w:val="22"/>
            </w:rPr>
            <mc:AlternateContent>
              <mc:Choice Requires="wps">
                <w:drawing>
                  <wp:anchor distT="0" distB="0" distL="114300" distR="114300" simplePos="0" relativeHeight="251659264" behindDoc="0" locked="0" layoutInCell="1" allowOverlap="1" wp14:anchorId="50D2DBBA" wp14:editId="44444B68">
                    <wp:simplePos x="0" y="0"/>
                    <wp:positionH relativeFrom="column">
                      <wp:posOffset>-4476750</wp:posOffset>
                    </wp:positionH>
                    <wp:positionV relativeFrom="paragraph">
                      <wp:posOffset>47625</wp:posOffset>
                    </wp:positionV>
                    <wp:extent cx="6400800" cy="81915"/>
                    <wp:effectExtent l="0" t="0" r="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1915"/>
                            </a:xfrm>
                            <a:custGeom>
                              <a:avLst/>
                              <a:gdLst>
                                <a:gd name="T0" fmla="*/ 0 w 21600"/>
                                <a:gd name="T1" fmla="*/ 0 h 21600"/>
                                <a:gd name="T2" fmla="*/ 21600 w 21600"/>
                                <a:gd name="T3" fmla="*/ 0 h 21600"/>
                                <a:gd name="T4" fmla="*/ 21600 w 21600"/>
                                <a:gd name="T5" fmla="*/ 21600 h 21600"/>
                                <a:gd name="T6" fmla="*/ 0 w 21600"/>
                                <a:gd name="T7" fmla="*/ 21600 h 21600"/>
                              </a:gdLst>
                              <a:ahLst/>
                              <a:cxnLst>
                                <a:cxn ang="0">
                                  <a:pos x="T0" y="T1"/>
                                </a:cxn>
                                <a:cxn ang="0">
                                  <a:pos x="T2" y="T3"/>
                                </a:cxn>
                                <a:cxn ang="0">
                                  <a:pos x="T4" y="T5"/>
                                </a:cxn>
                                <a:cxn ang="0">
                                  <a:pos x="T6" y="T7"/>
                                </a:cxn>
                              </a:cxnLst>
                              <a:rect l="0" t="0" r="r" b="b"/>
                              <a:pathLst>
                                <a:path w="21600" h="21600">
                                  <a:moveTo>
                                    <a:pt x="0" y="0"/>
                                  </a:moveTo>
                                  <a:lnTo>
                                    <a:pt x="21600" y="0"/>
                                  </a:lnTo>
                                  <a:lnTo>
                                    <a:pt x="21600" y="21600"/>
                                  </a:lnTo>
                                  <a:lnTo>
                                    <a:pt x="0" y="21600"/>
                                  </a:lnTo>
                                  <a:close/>
                                </a:path>
                              </a:pathLst>
                            </a:custGeom>
                            <a:solidFill>
                              <a:srgbClr val="C41E3A"/>
                            </a:solidFill>
                            <a:ln>
                              <a:noFill/>
                            </a:ln>
                            <a:effectLst/>
                            <a:extLs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96CD6E9" id="Freeform 3" o:spid="_x0000_s1026" style="position:absolute;margin-left:-352.5pt;margin-top:3.75pt;width:7in;height:6.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" path="m,l21600,r,21600l,21600,,xe" fillcolor="#c41e3a" stroked="f" strokecolor="gray">
                    <v:path o:connecttype="custom" o:connectlocs="0,0;6400800,0;6400800,81915;0,81915" o:connectangles="0,0,0,0"/>
                  </v:shape>
                </w:pict>
              </mc:Fallback>
            </mc:AlternateContent>
          </w:r>
        </w:p>
        <w:p w:rsidR="007E1EC1" w:rsidRDefault="007E1EC1" w:rsidP="00B024AF">
          <w:pPr>
            <w:suppressLineNumbers/>
            <w:spacing w:line="100" w:lineRule="atLeast"/>
            <w:rPr>
              <w:b/>
              <w:bCs/>
              <w:kern w:val="2"/>
              <w:sz w:val="4"/>
              <w:szCs w:val="4"/>
            </w:rPr>
          </w:pPr>
        </w:p>
        <w:p w:rsidR="007E1EC1" w:rsidRDefault="007E1EC1" w:rsidP="00B024AF">
          <w:pPr>
            <w:suppressLineNumbers/>
            <w:spacing w:line="100" w:lineRule="atLeast"/>
            <w:rPr>
              <w:b/>
              <w:bCs/>
              <w:kern w:val="2"/>
              <w:sz w:val="18"/>
              <w:szCs w:val="18"/>
            </w:rPr>
          </w:pPr>
        </w:p>
      </w:tc>
    </w:tr>
  </w:tbl>
  <w:p w:rsidR="007E1EC1" w:rsidRDefault="007E1E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EF7" w:rsidRPr="00AB3EF7" w:rsidRDefault="00AB3EF7" w:rsidP="00AB3EF7">
    <w:pPr>
      <w:pStyle w:val="Header"/>
      <w:rPr>
        <w:sz w:val="16"/>
        <w:szCs w:val="16"/>
      </w:rPr>
    </w:pPr>
    <w:r w:rsidRPr="00AB3EF7">
      <w:rPr>
        <w:sz w:val="16"/>
        <w:szCs w:val="16"/>
      </w:rPr>
      <w:t xml:space="preserve">Source: </w:t>
    </w:r>
    <w:hyperlink r:id="rId1" w:history="1">
      <w:r w:rsidRPr="00AB3EF7">
        <w:rPr>
          <w:rStyle w:val="Hyperlink"/>
          <w:sz w:val="16"/>
          <w:szCs w:val="16"/>
        </w:rPr>
        <w:t>http://www.slh.wisc.edu/occupational/wiscon/workplace-covid-19-consulting/</w:t>
      </w:r>
    </w:hyperlink>
    <w:r w:rsidRPr="00AB3EF7">
      <w:rPr>
        <w:sz w:val="16"/>
        <w:szCs w:val="16"/>
      </w:rPr>
      <w:t xml:space="preserve">                              </w:t>
    </w:r>
    <w:r>
      <w:rPr>
        <w:sz w:val="16"/>
        <w:szCs w:val="16"/>
      </w:rPr>
      <w:tab/>
    </w:r>
    <w:r w:rsidRPr="00AB3EF7">
      <w:rPr>
        <w:sz w:val="16"/>
        <w:szCs w:val="16"/>
      </w:rPr>
      <w:t>REVISED: 4/9/2021</w:t>
    </w:r>
  </w:p>
  <w:p w:rsidR="007E1EC1" w:rsidRDefault="007E1E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30F3"/>
    <w:multiLevelType w:val="hybridMultilevel"/>
    <w:tmpl w:val="371EDA14"/>
    <w:lvl w:ilvl="0" w:tplc="B6508F94">
      <w:start w:val="1"/>
      <w:numFmt w:val="bullet"/>
      <w:lvlText w:val=""/>
      <w:lvlJc w:val="left"/>
      <w:pPr>
        <w:ind w:left="720" w:hanging="360"/>
      </w:pPr>
      <w:rPr>
        <w:rFonts w:ascii="Symbol" w:hAnsi="Symbol" w:hint="default"/>
      </w:rPr>
    </w:lvl>
    <w:lvl w:ilvl="1" w:tplc="AA68017E">
      <w:start w:val="1"/>
      <w:numFmt w:val="bullet"/>
      <w:lvlText w:val="o"/>
      <w:lvlJc w:val="left"/>
      <w:pPr>
        <w:ind w:left="1440" w:hanging="360"/>
      </w:pPr>
      <w:rPr>
        <w:rFonts w:ascii="Courier New" w:hAnsi="Courier New" w:cs="Times New Roman" w:hint="default"/>
      </w:rPr>
    </w:lvl>
    <w:lvl w:ilvl="2" w:tplc="8D5C9AF8">
      <w:start w:val="1"/>
      <w:numFmt w:val="bullet"/>
      <w:lvlText w:val=""/>
      <w:lvlJc w:val="left"/>
      <w:pPr>
        <w:ind w:left="2160" w:hanging="360"/>
      </w:pPr>
      <w:rPr>
        <w:rFonts w:ascii="Wingdings" w:hAnsi="Wingdings" w:hint="default"/>
      </w:rPr>
    </w:lvl>
    <w:lvl w:ilvl="3" w:tplc="B2620100">
      <w:start w:val="1"/>
      <w:numFmt w:val="bullet"/>
      <w:lvlText w:val=""/>
      <w:lvlJc w:val="left"/>
      <w:pPr>
        <w:ind w:left="2880" w:hanging="360"/>
      </w:pPr>
      <w:rPr>
        <w:rFonts w:ascii="Symbol" w:hAnsi="Symbol" w:hint="default"/>
      </w:rPr>
    </w:lvl>
    <w:lvl w:ilvl="4" w:tplc="AEB4B0E2">
      <w:start w:val="1"/>
      <w:numFmt w:val="bullet"/>
      <w:lvlText w:val="o"/>
      <w:lvlJc w:val="left"/>
      <w:pPr>
        <w:ind w:left="3600" w:hanging="360"/>
      </w:pPr>
      <w:rPr>
        <w:rFonts w:ascii="Courier New" w:hAnsi="Courier New" w:cs="Times New Roman" w:hint="default"/>
      </w:rPr>
    </w:lvl>
    <w:lvl w:ilvl="5" w:tplc="7562D0B4">
      <w:start w:val="1"/>
      <w:numFmt w:val="bullet"/>
      <w:lvlText w:val=""/>
      <w:lvlJc w:val="left"/>
      <w:pPr>
        <w:ind w:left="4320" w:hanging="360"/>
      </w:pPr>
      <w:rPr>
        <w:rFonts w:ascii="Wingdings" w:hAnsi="Wingdings" w:hint="default"/>
      </w:rPr>
    </w:lvl>
    <w:lvl w:ilvl="6" w:tplc="01682EAE">
      <w:start w:val="1"/>
      <w:numFmt w:val="bullet"/>
      <w:lvlText w:val=""/>
      <w:lvlJc w:val="left"/>
      <w:pPr>
        <w:ind w:left="5040" w:hanging="360"/>
      </w:pPr>
      <w:rPr>
        <w:rFonts w:ascii="Symbol" w:hAnsi="Symbol" w:hint="default"/>
      </w:rPr>
    </w:lvl>
    <w:lvl w:ilvl="7" w:tplc="56602110">
      <w:start w:val="1"/>
      <w:numFmt w:val="bullet"/>
      <w:lvlText w:val="o"/>
      <w:lvlJc w:val="left"/>
      <w:pPr>
        <w:ind w:left="5760" w:hanging="360"/>
      </w:pPr>
      <w:rPr>
        <w:rFonts w:ascii="Courier New" w:hAnsi="Courier New" w:cs="Times New Roman" w:hint="default"/>
      </w:rPr>
    </w:lvl>
    <w:lvl w:ilvl="8" w:tplc="EF2AAA64">
      <w:start w:val="1"/>
      <w:numFmt w:val="bullet"/>
      <w:lvlText w:val=""/>
      <w:lvlJc w:val="left"/>
      <w:pPr>
        <w:ind w:left="6480" w:hanging="360"/>
      </w:pPr>
      <w:rPr>
        <w:rFonts w:ascii="Wingdings" w:hAnsi="Wingdings" w:hint="default"/>
      </w:rPr>
    </w:lvl>
  </w:abstractNum>
  <w:abstractNum w:abstractNumId="1" w15:restartNumberingAfterBreak="0">
    <w:nsid w:val="05AE23BB"/>
    <w:multiLevelType w:val="hybridMultilevel"/>
    <w:tmpl w:val="CBC838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 w15:restartNumberingAfterBreak="0">
    <w:nsid w:val="0D814DC4"/>
    <w:multiLevelType w:val="hybridMultilevel"/>
    <w:tmpl w:val="1612F076"/>
    <w:lvl w:ilvl="0" w:tplc="7758FD06">
      <w:start w:val="1"/>
      <w:numFmt w:val="decimal"/>
      <w:lvlText w:val="%1."/>
      <w:lvlJc w:val="left"/>
      <w:pPr>
        <w:ind w:left="720" w:hanging="360"/>
      </w:pPr>
    </w:lvl>
    <w:lvl w:ilvl="1" w:tplc="69E4F026">
      <w:start w:val="1"/>
      <w:numFmt w:val="lowerLetter"/>
      <w:lvlText w:val="%2."/>
      <w:lvlJc w:val="left"/>
      <w:pPr>
        <w:ind w:left="1440" w:hanging="360"/>
      </w:pPr>
    </w:lvl>
    <w:lvl w:ilvl="2" w:tplc="898AF022">
      <w:start w:val="1"/>
      <w:numFmt w:val="lowerRoman"/>
      <w:lvlText w:val="%3."/>
      <w:lvlJc w:val="right"/>
      <w:pPr>
        <w:ind w:left="2160" w:hanging="180"/>
      </w:pPr>
    </w:lvl>
    <w:lvl w:ilvl="3" w:tplc="F4B696BE">
      <w:start w:val="1"/>
      <w:numFmt w:val="decimal"/>
      <w:lvlText w:val="%4."/>
      <w:lvlJc w:val="left"/>
      <w:pPr>
        <w:ind w:left="2880" w:hanging="360"/>
      </w:pPr>
    </w:lvl>
    <w:lvl w:ilvl="4" w:tplc="87BA6D64">
      <w:start w:val="1"/>
      <w:numFmt w:val="lowerLetter"/>
      <w:lvlText w:val="%5."/>
      <w:lvlJc w:val="left"/>
      <w:pPr>
        <w:ind w:left="3600" w:hanging="360"/>
      </w:pPr>
    </w:lvl>
    <w:lvl w:ilvl="5" w:tplc="F344FFB4">
      <w:start w:val="1"/>
      <w:numFmt w:val="lowerRoman"/>
      <w:lvlText w:val="%6."/>
      <w:lvlJc w:val="right"/>
      <w:pPr>
        <w:ind w:left="4320" w:hanging="180"/>
      </w:pPr>
    </w:lvl>
    <w:lvl w:ilvl="6" w:tplc="52A26D08">
      <w:start w:val="1"/>
      <w:numFmt w:val="decimal"/>
      <w:lvlText w:val="%7."/>
      <w:lvlJc w:val="left"/>
      <w:pPr>
        <w:ind w:left="5040" w:hanging="360"/>
      </w:pPr>
    </w:lvl>
    <w:lvl w:ilvl="7" w:tplc="26F010D6">
      <w:start w:val="1"/>
      <w:numFmt w:val="lowerLetter"/>
      <w:lvlText w:val="%8."/>
      <w:lvlJc w:val="left"/>
      <w:pPr>
        <w:ind w:left="5760" w:hanging="360"/>
      </w:pPr>
    </w:lvl>
    <w:lvl w:ilvl="8" w:tplc="6282691A">
      <w:start w:val="1"/>
      <w:numFmt w:val="lowerRoman"/>
      <w:lvlText w:val="%9."/>
      <w:lvlJc w:val="right"/>
      <w:pPr>
        <w:ind w:left="6480" w:hanging="180"/>
      </w:pPr>
    </w:lvl>
  </w:abstractNum>
  <w:abstractNum w:abstractNumId="3" w15:restartNumberingAfterBreak="0">
    <w:nsid w:val="121D0715"/>
    <w:multiLevelType w:val="hybridMultilevel"/>
    <w:tmpl w:val="D744EDA0"/>
    <w:lvl w:ilvl="0" w:tplc="D2FA3E18">
      <w:start w:val="1"/>
      <w:numFmt w:val="bullet"/>
      <w:lvlText w:val=""/>
      <w:lvlJc w:val="left"/>
      <w:pPr>
        <w:ind w:left="720" w:hanging="360"/>
      </w:pPr>
      <w:rPr>
        <w:rFonts w:ascii="Symbol" w:hAnsi="Symbol" w:hint="default"/>
      </w:rPr>
    </w:lvl>
    <w:lvl w:ilvl="1" w:tplc="68F868CE">
      <w:start w:val="1"/>
      <w:numFmt w:val="bullet"/>
      <w:lvlText w:val=""/>
      <w:lvlJc w:val="left"/>
      <w:pPr>
        <w:ind w:left="1440" w:hanging="360"/>
      </w:pPr>
      <w:rPr>
        <w:rFonts w:ascii="Symbol" w:hAnsi="Symbol" w:hint="default"/>
      </w:rPr>
    </w:lvl>
    <w:lvl w:ilvl="2" w:tplc="253E0530">
      <w:start w:val="1"/>
      <w:numFmt w:val="bullet"/>
      <w:lvlText w:val=""/>
      <w:lvlJc w:val="left"/>
      <w:pPr>
        <w:ind w:left="2160" w:hanging="360"/>
      </w:pPr>
      <w:rPr>
        <w:rFonts w:ascii="Wingdings" w:hAnsi="Wingdings" w:hint="default"/>
      </w:rPr>
    </w:lvl>
    <w:lvl w:ilvl="3" w:tplc="8244F246">
      <w:start w:val="1"/>
      <w:numFmt w:val="bullet"/>
      <w:lvlText w:val=""/>
      <w:lvlJc w:val="left"/>
      <w:pPr>
        <w:ind w:left="2880" w:hanging="360"/>
      </w:pPr>
      <w:rPr>
        <w:rFonts w:ascii="Symbol" w:hAnsi="Symbol" w:hint="default"/>
      </w:rPr>
    </w:lvl>
    <w:lvl w:ilvl="4" w:tplc="F89C3314">
      <w:start w:val="1"/>
      <w:numFmt w:val="bullet"/>
      <w:lvlText w:val="o"/>
      <w:lvlJc w:val="left"/>
      <w:pPr>
        <w:ind w:left="3600" w:hanging="360"/>
      </w:pPr>
      <w:rPr>
        <w:rFonts w:ascii="Courier New" w:hAnsi="Courier New" w:cs="Times New Roman" w:hint="default"/>
      </w:rPr>
    </w:lvl>
    <w:lvl w:ilvl="5" w:tplc="07D0213C">
      <w:start w:val="1"/>
      <w:numFmt w:val="bullet"/>
      <w:lvlText w:val=""/>
      <w:lvlJc w:val="left"/>
      <w:pPr>
        <w:ind w:left="4320" w:hanging="360"/>
      </w:pPr>
      <w:rPr>
        <w:rFonts w:ascii="Wingdings" w:hAnsi="Wingdings" w:hint="default"/>
      </w:rPr>
    </w:lvl>
    <w:lvl w:ilvl="6" w:tplc="56C09322">
      <w:start w:val="1"/>
      <w:numFmt w:val="bullet"/>
      <w:lvlText w:val=""/>
      <w:lvlJc w:val="left"/>
      <w:pPr>
        <w:ind w:left="5040" w:hanging="360"/>
      </w:pPr>
      <w:rPr>
        <w:rFonts w:ascii="Symbol" w:hAnsi="Symbol" w:hint="default"/>
      </w:rPr>
    </w:lvl>
    <w:lvl w:ilvl="7" w:tplc="FB081E1E">
      <w:start w:val="1"/>
      <w:numFmt w:val="bullet"/>
      <w:lvlText w:val="o"/>
      <w:lvlJc w:val="left"/>
      <w:pPr>
        <w:ind w:left="5760" w:hanging="360"/>
      </w:pPr>
      <w:rPr>
        <w:rFonts w:ascii="Courier New" w:hAnsi="Courier New" w:cs="Times New Roman" w:hint="default"/>
      </w:rPr>
    </w:lvl>
    <w:lvl w:ilvl="8" w:tplc="B84609AC">
      <w:start w:val="1"/>
      <w:numFmt w:val="bullet"/>
      <w:lvlText w:val=""/>
      <w:lvlJc w:val="left"/>
      <w:pPr>
        <w:ind w:left="6480" w:hanging="360"/>
      </w:pPr>
      <w:rPr>
        <w:rFonts w:ascii="Wingdings" w:hAnsi="Wingdings" w:hint="default"/>
      </w:rPr>
    </w:lvl>
  </w:abstractNum>
  <w:abstractNum w:abstractNumId="4" w15:restartNumberingAfterBreak="0">
    <w:nsid w:val="13A67213"/>
    <w:multiLevelType w:val="hybridMultilevel"/>
    <w:tmpl w:val="37A044BA"/>
    <w:lvl w:ilvl="0" w:tplc="248EB1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180A1D"/>
    <w:multiLevelType w:val="hybridMultilevel"/>
    <w:tmpl w:val="4F4C9B76"/>
    <w:lvl w:ilvl="0" w:tplc="A55C3E3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976E40"/>
    <w:multiLevelType w:val="hybridMultilevel"/>
    <w:tmpl w:val="EFD20810"/>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start w:val="1"/>
      <w:numFmt w:val="bullet"/>
      <w:lvlText w:val=""/>
      <w:lvlJc w:val="left"/>
      <w:pPr>
        <w:ind w:left="2280" w:hanging="360"/>
      </w:pPr>
      <w:rPr>
        <w:rFonts w:ascii="Wingdings" w:hAnsi="Wingdings" w:hint="default"/>
      </w:rPr>
    </w:lvl>
    <w:lvl w:ilvl="3" w:tplc="04090001">
      <w:start w:val="1"/>
      <w:numFmt w:val="bullet"/>
      <w:lvlText w:val=""/>
      <w:lvlJc w:val="left"/>
      <w:pPr>
        <w:ind w:left="3000" w:hanging="360"/>
      </w:pPr>
      <w:rPr>
        <w:rFonts w:ascii="Symbol" w:hAnsi="Symbol" w:hint="default"/>
      </w:rPr>
    </w:lvl>
    <w:lvl w:ilvl="4" w:tplc="04090003">
      <w:start w:val="1"/>
      <w:numFmt w:val="bullet"/>
      <w:lvlText w:val="o"/>
      <w:lvlJc w:val="left"/>
      <w:pPr>
        <w:ind w:left="3720" w:hanging="360"/>
      </w:pPr>
      <w:rPr>
        <w:rFonts w:ascii="Courier New" w:hAnsi="Courier New" w:cs="Courier New" w:hint="default"/>
      </w:rPr>
    </w:lvl>
    <w:lvl w:ilvl="5" w:tplc="04090005">
      <w:start w:val="1"/>
      <w:numFmt w:val="bullet"/>
      <w:lvlText w:val=""/>
      <w:lvlJc w:val="left"/>
      <w:pPr>
        <w:ind w:left="4440" w:hanging="360"/>
      </w:pPr>
      <w:rPr>
        <w:rFonts w:ascii="Wingdings" w:hAnsi="Wingdings" w:hint="default"/>
      </w:rPr>
    </w:lvl>
    <w:lvl w:ilvl="6" w:tplc="04090001">
      <w:start w:val="1"/>
      <w:numFmt w:val="bullet"/>
      <w:lvlText w:val=""/>
      <w:lvlJc w:val="left"/>
      <w:pPr>
        <w:ind w:left="5160" w:hanging="360"/>
      </w:pPr>
      <w:rPr>
        <w:rFonts w:ascii="Symbol" w:hAnsi="Symbol" w:hint="default"/>
      </w:rPr>
    </w:lvl>
    <w:lvl w:ilvl="7" w:tplc="04090003">
      <w:start w:val="1"/>
      <w:numFmt w:val="bullet"/>
      <w:lvlText w:val="o"/>
      <w:lvlJc w:val="left"/>
      <w:pPr>
        <w:ind w:left="5880" w:hanging="360"/>
      </w:pPr>
      <w:rPr>
        <w:rFonts w:ascii="Courier New" w:hAnsi="Courier New" w:cs="Courier New" w:hint="default"/>
      </w:rPr>
    </w:lvl>
    <w:lvl w:ilvl="8" w:tplc="04090005">
      <w:start w:val="1"/>
      <w:numFmt w:val="bullet"/>
      <w:lvlText w:val=""/>
      <w:lvlJc w:val="left"/>
      <w:pPr>
        <w:ind w:left="6600" w:hanging="360"/>
      </w:pPr>
      <w:rPr>
        <w:rFonts w:ascii="Wingdings" w:hAnsi="Wingdings" w:hint="default"/>
      </w:rPr>
    </w:lvl>
  </w:abstractNum>
  <w:abstractNum w:abstractNumId="7" w15:restartNumberingAfterBreak="0">
    <w:nsid w:val="26B35063"/>
    <w:multiLevelType w:val="hybridMultilevel"/>
    <w:tmpl w:val="E97E0D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BE954AB"/>
    <w:multiLevelType w:val="hybridMultilevel"/>
    <w:tmpl w:val="D5047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2666AF"/>
    <w:multiLevelType w:val="hybridMultilevel"/>
    <w:tmpl w:val="3EA846BA"/>
    <w:lvl w:ilvl="0" w:tplc="1256EA0E">
      <w:start w:val="1"/>
      <w:numFmt w:val="upperRoman"/>
      <w:pStyle w:val="Heading1"/>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E51641"/>
    <w:multiLevelType w:val="hybridMultilevel"/>
    <w:tmpl w:val="D7A44D3C"/>
    <w:lvl w:ilvl="0" w:tplc="84C02112">
      <w:start w:val="1"/>
      <w:numFmt w:val="bullet"/>
      <w:lvlText w:val=""/>
      <w:lvlJc w:val="left"/>
      <w:pPr>
        <w:ind w:left="720" w:hanging="360"/>
      </w:pPr>
      <w:rPr>
        <w:rFonts w:ascii="Symbol" w:hAnsi="Symbol" w:hint="default"/>
      </w:rPr>
    </w:lvl>
    <w:lvl w:ilvl="1" w:tplc="F4145760">
      <w:start w:val="1"/>
      <w:numFmt w:val="bullet"/>
      <w:lvlText w:val="o"/>
      <w:lvlJc w:val="left"/>
      <w:pPr>
        <w:ind w:left="1440" w:hanging="360"/>
      </w:pPr>
      <w:rPr>
        <w:rFonts w:ascii="Courier New" w:hAnsi="Courier New" w:cs="Times New Roman" w:hint="default"/>
      </w:rPr>
    </w:lvl>
    <w:lvl w:ilvl="2" w:tplc="51CEE0EE">
      <w:start w:val="1"/>
      <w:numFmt w:val="bullet"/>
      <w:lvlText w:val=""/>
      <w:lvlJc w:val="left"/>
      <w:pPr>
        <w:ind w:left="2160" w:hanging="360"/>
      </w:pPr>
      <w:rPr>
        <w:rFonts w:ascii="Wingdings" w:hAnsi="Wingdings" w:hint="default"/>
      </w:rPr>
    </w:lvl>
    <w:lvl w:ilvl="3" w:tplc="BD48FA32">
      <w:start w:val="1"/>
      <w:numFmt w:val="bullet"/>
      <w:lvlText w:val=""/>
      <w:lvlJc w:val="left"/>
      <w:pPr>
        <w:ind w:left="2880" w:hanging="360"/>
      </w:pPr>
      <w:rPr>
        <w:rFonts w:ascii="Symbol" w:hAnsi="Symbol" w:hint="default"/>
      </w:rPr>
    </w:lvl>
    <w:lvl w:ilvl="4" w:tplc="0CC2CCEA">
      <w:start w:val="1"/>
      <w:numFmt w:val="bullet"/>
      <w:lvlText w:val="o"/>
      <w:lvlJc w:val="left"/>
      <w:pPr>
        <w:ind w:left="3600" w:hanging="360"/>
      </w:pPr>
      <w:rPr>
        <w:rFonts w:ascii="Courier New" w:hAnsi="Courier New" w:cs="Times New Roman" w:hint="default"/>
      </w:rPr>
    </w:lvl>
    <w:lvl w:ilvl="5" w:tplc="DBA0390C">
      <w:start w:val="1"/>
      <w:numFmt w:val="bullet"/>
      <w:lvlText w:val=""/>
      <w:lvlJc w:val="left"/>
      <w:pPr>
        <w:ind w:left="4320" w:hanging="360"/>
      </w:pPr>
      <w:rPr>
        <w:rFonts w:ascii="Wingdings" w:hAnsi="Wingdings" w:hint="default"/>
      </w:rPr>
    </w:lvl>
    <w:lvl w:ilvl="6" w:tplc="CDFCDEEC">
      <w:start w:val="1"/>
      <w:numFmt w:val="bullet"/>
      <w:lvlText w:val=""/>
      <w:lvlJc w:val="left"/>
      <w:pPr>
        <w:ind w:left="5040" w:hanging="360"/>
      </w:pPr>
      <w:rPr>
        <w:rFonts w:ascii="Symbol" w:hAnsi="Symbol" w:hint="default"/>
      </w:rPr>
    </w:lvl>
    <w:lvl w:ilvl="7" w:tplc="A3E65A3E">
      <w:start w:val="1"/>
      <w:numFmt w:val="bullet"/>
      <w:lvlText w:val="o"/>
      <w:lvlJc w:val="left"/>
      <w:pPr>
        <w:ind w:left="5760" w:hanging="360"/>
      </w:pPr>
      <w:rPr>
        <w:rFonts w:ascii="Courier New" w:hAnsi="Courier New" w:cs="Times New Roman" w:hint="default"/>
      </w:rPr>
    </w:lvl>
    <w:lvl w:ilvl="8" w:tplc="74427250">
      <w:start w:val="1"/>
      <w:numFmt w:val="bullet"/>
      <w:lvlText w:val=""/>
      <w:lvlJc w:val="left"/>
      <w:pPr>
        <w:ind w:left="6480" w:hanging="360"/>
      </w:pPr>
      <w:rPr>
        <w:rFonts w:ascii="Wingdings" w:hAnsi="Wingdings" w:hint="default"/>
      </w:rPr>
    </w:lvl>
  </w:abstractNum>
  <w:abstractNum w:abstractNumId="11" w15:restartNumberingAfterBreak="0">
    <w:nsid w:val="479858ED"/>
    <w:multiLevelType w:val="hybridMultilevel"/>
    <w:tmpl w:val="65503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7740EB"/>
    <w:multiLevelType w:val="hybridMultilevel"/>
    <w:tmpl w:val="B3FA2988"/>
    <w:lvl w:ilvl="0" w:tplc="6D5CF78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FA7728"/>
    <w:multiLevelType w:val="hybridMultilevel"/>
    <w:tmpl w:val="388834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5294D2F"/>
    <w:multiLevelType w:val="hybridMultilevel"/>
    <w:tmpl w:val="7A7E913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D80147"/>
    <w:multiLevelType w:val="hybridMultilevel"/>
    <w:tmpl w:val="6B28756A"/>
    <w:lvl w:ilvl="0" w:tplc="F4343004">
      <w:start w:val="1"/>
      <w:numFmt w:val="bullet"/>
      <w:lvlText w:val=""/>
      <w:lvlJc w:val="left"/>
      <w:pPr>
        <w:ind w:left="720" w:hanging="360"/>
      </w:pPr>
      <w:rPr>
        <w:rFonts w:ascii="Symbol" w:hAnsi="Symbol" w:hint="default"/>
      </w:rPr>
    </w:lvl>
    <w:lvl w:ilvl="1" w:tplc="93747360">
      <w:start w:val="1"/>
      <w:numFmt w:val="bullet"/>
      <w:lvlText w:val=""/>
      <w:lvlJc w:val="left"/>
      <w:pPr>
        <w:ind w:left="1440" w:hanging="360"/>
      </w:pPr>
      <w:rPr>
        <w:rFonts w:ascii="Symbol" w:hAnsi="Symbol" w:hint="default"/>
      </w:rPr>
    </w:lvl>
    <w:lvl w:ilvl="2" w:tplc="8924CAEA">
      <w:start w:val="1"/>
      <w:numFmt w:val="bullet"/>
      <w:lvlText w:val=""/>
      <w:lvlJc w:val="left"/>
      <w:pPr>
        <w:ind w:left="2160" w:hanging="360"/>
      </w:pPr>
      <w:rPr>
        <w:rFonts w:ascii="Wingdings" w:hAnsi="Wingdings" w:hint="default"/>
      </w:rPr>
    </w:lvl>
    <w:lvl w:ilvl="3" w:tplc="2AF2E3D6">
      <w:start w:val="1"/>
      <w:numFmt w:val="bullet"/>
      <w:lvlText w:val=""/>
      <w:lvlJc w:val="left"/>
      <w:pPr>
        <w:ind w:left="2880" w:hanging="360"/>
      </w:pPr>
      <w:rPr>
        <w:rFonts w:ascii="Symbol" w:hAnsi="Symbol" w:hint="default"/>
      </w:rPr>
    </w:lvl>
    <w:lvl w:ilvl="4" w:tplc="03F419F8">
      <w:start w:val="1"/>
      <w:numFmt w:val="bullet"/>
      <w:lvlText w:val="o"/>
      <w:lvlJc w:val="left"/>
      <w:pPr>
        <w:ind w:left="3600" w:hanging="360"/>
      </w:pPr>
      <w:rPr>
        <w:rFonts w:ascii="Courier New" w:hAnsi="Courier New" w:cs="Times New Roman" w:hint="default"/>
      </w:rPr>
    </w:lvl>
    <w:lvl w:ilvl="5" w:tplc="90546D84">
      <w:start w:val="1"/>
      <w:numFmt w:val="bullet"/>
      <w:lvlText w:val=""/>
      <w:lvlJc w:val="left"/>
      <w:pPr>
        <w:ind w:left="4320" w:hanging="360"/>
      </w:pPr>
      <w:rPr>
        <w:rFonts w:ascii="Wingdings" w:hAnsi="Wingdings" w:hint="default"/>
      </w:rPr>
    </w:lvl>
    <w:lvl w:ilvl="6" w:tplc="DA42A6FC">
      <w:start w:val="1"/>
      <w:numFmt w:val="bullet"/>
      <w:lvlText w:val=""/>
      <w:lvlJc w:val="left"/>
      <w:pPr>
        <w:ind w:left="5040" w:hanging="360"/>
      </w:pPr>
      <w:rPr>
        <w:rFonts w:ascii="Symbol" w:hAnsi="Symbol" w:hint="default"/>
      </w:rPr>
    </w:lvl>
    <w:lvl w:ilvl="7" w:tplc="ABD8044E">
      <w:start w:val="1"/>
      <w:numFmt w:val="bullet"/>
      <w:lvlText w:val="o"/>
      <w:lvlJc w:val="left"/>
      <w:pPr>
        <w:ind w:left="5760" w:hanging="360"/>
      </w:pPr>
      <w:rPr>
        <w:rFonts w:ascii="Courier New" w:hAnsi="Courier New" w:cs="Times New Roman" w:hint="default"/>
      </w:rPr>
    </w:lvl>
    <w:lvl w:ilvl="8" w:tplc="79A4ECBA">
      <w:start w:val="1"/>
      <w:numFmt w:val="bullet"/>
      <w:lvlText w:val=""/>
      <w:lvlJc w:val="left"/>
      <w:pPr>
        <w:ind w:left="6480" w:hanging="360"/>
      </w:pPr>
      <w:rPr>
        <w:rFonts w:ascii="Wingdings" w:hAnsi="Wingdings" w:hint="default"/>
      </w:rPr>
    </w:lvl>
  </w:abstractNum>
  <w:abstractNum w:abstractNumId="16" w15:restartNumberingAfterBreak="0">
    <w:nsid w:val="654B33D6"/>
    <w:multiLevelType w:val="multilevel"/>
    <w:tmpl w:val="A322C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7197D96"/>
    <w:multiLevelType w:val="hybridMultilevel"/>
    <w:tmpl w:val="C1C890B2"/>
    <w:lvl w:ilvl="0" w:tplc="F0E4F9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031086"/>
    <w:multiLevelType w:val="hybridMultilevel"/>
    <w:tmpl w:val="A71C5D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280D1E"/>
    <w:multiLevelType w:val="hybridMultilevel"/>
    <w:tmpl w:val="11B6C87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6526C5C"/>
    <w:multiLevelType w:val="hybridMultilevel"/>
    <w:tmpl w:val="BC7428FC"/>
    <w:lvl w:ilvl="0" w:tplc="923697E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2"/>
  </w:num>
  <w:num w:numId="3">
    <w:abstractNumId w:val="3"/>
  </w:num>
  <w:num w:numId="4">
    <w:abstractNumId w:val="11"/>
  </w:num>
  <w:num w:numId="5">
    <w:abstractNumId w:val="20"/>
  </w:num>
  <w:num w:numId="6">
    <w:abstractNumId w:val="5"/>
  </w:num>
  <w:num w:numId="7">
    <w:abstractNumId w:val="14"/>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lvlOverride w:ilvl="2"/>
    <w:lvlOverride w:ilvl="3"/>
    <w:lvlOverride w:ilvl="4"/>
    <w:lvlOverride w:ilvl="5"/>
    <w:lvlOverride w:ilvl="6"/>
    <w:lvlOverride w:ilvl="7"/>
    <w:lvlOverride w:ilvl="8"/>
  </w:num>
  <w:num w:numId="10">
    <w:abstractNumId w:val="0"/>
  </w:num>
  <w:num w:numId="11">
    <w:abstractNumId w:val="6"/>
  </w:num>
  <w:num w:numId="12">
    <w:abstractNumId w:val="18"/>
  </w:num>
  <w:num w:numId="13">
    <w:abstractNumId w:val="4"/>
  </w:num>
  <w:num w:numId="14">
    <w:abstractNumId w:val="9"/>
  </w:num>
  <w:num w:numId="15">
    <w:abstractNumId w:val="6"/>
  </w:num>
  <w:num w:numId="16">
    <w:abstractNumId w:val="9"/>
  </w:num>
  <w:num w:numId="17">
    <w:abstractNumId w:val="10"/>
  </w:num>
  <w:num w:numId="18">
    <w:abstractNumId w:val="9"/>
    <w:lvlOverride w:ilvl="0">
      <w:startOverride w:val="1"/>
    </w:lvlOverride>
  </w:num>
  <w:num w:numId="19">
    <w:abstractNumId w:val="15"/>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7"/>
  </w:num>
  <w:num w:numId="23">
    <w:abstractNumId w:val="1"/>
  </w:num>
  <w:num w:numId="24">
    <w:abstractNumId w:val="8"/>
  </w:num>
  <w:num w:numId="25">
    <w:abstractNumId w:val="9"/>
    <w:lvlOverride w:ilvl="0">
      <w:startOverride w:val="3"/>
    </w:lvlOverride>
  </w:num>
  <w:num w:numId="26">
    <w:abstractNumId w:val="9"/>
    <w:lvlOverride w:ilvl="0">
      <w:startOverride w:val="1"/>
    </w:lvlOverride>
  </w:num>
  <w:num w:numId="27">
    <w:abstractNumId w:val="9"/>
    <w:lvlOverride w:ilvl="0">
      <w:startOverride w:val="1"/>
    </w:lvlOverride>
  </w:num>
  <w:num w:numId="28">
    <w:abstractNumId w:val="9"/>
    <w:lvlOverride w:ilvl="0">
      <w:startOverride w:val="1"/>
    </w:lvlOverride>
  </w:num>
  <w:num w:numId="2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FF7"/>
    <w:rsid w:val="0004239B"/>
    <w:rsid w:val="00057F4B"/>
    <w:rsid w:val="00090C01"/>
    <w:rsid w:val="00092238"/>
    <w:rsid w:val="000B0CE7"/>
    <w:rsid w:val="000B34B4"/>
    <w:rsid w:val="000D4CAA"/>
    <w:rsid w:val="000F3BF3"/>
    <w:rsid w:val="001230B4"/>
    <w:rsid w:val="0012674E"/>
    <w:rsid w:val="00127E16"/>
    <w:rsid w:val="00144181"/>
    <w:rsid w:val="001459A9"/>
    <w:rsid w:val="0014769F"/>
    <w:rsid w:val="00165235"/>
    <w:rsid w:val="00166391"/>
    <w:rsid w:val="00187FEA"/>
    <w:rsid w:val="00197A37"/>
    <w:rsid w:val="001A10B1"/>
    <w:rsid w:val="001C1D16"/>
    <w:rsid w:val="00207B38"/>
    <w:rsid w:val="00217241"/>
    <w:rsid w:val="002307BD"/>
    <w:rsid w:val="002331BD"/>
    <w:rsid w:val="00240540"/>
    <w:rsid w:val="00264EA3"/>
    <w:rsid w:val="002720F4"/>
    <w:rsid w:val="00280CDB"/>
    <w:rsid w:val="00291065"/>
    <w:rsid w:val="002A091C"/>
    <w:rsid w:val="002A1DA3"/>
    <w:rsid w:val="002B19BD"/>
    <w:rsid w:val="002E098A"/>
    <w:rsid w:val="002E7557"/>
    <w:rsid w:val="002F7EA8"/>
    <w:rsid w:val="0030023A"/>
    <w:rsid w:val="003116AC"/>
    <w:rsid w:val="003142A4"/>
    <w:rsid w:val="003303D1"/>
    <w:rsid w:val="0033548D"/>
    <w:rsid w:val="00385649"/>
    <w:rsid w:val="003874FC"/>
    <w:rsid w:val="003B5CE8"/>
    <w:rsid w:val="003B7770"/>
    <w:rsid w:val="003C0D76"/>
    <w:rsid w:val="003D6890"/>
    <w:rsid w:val="003E7635"/>
    <w:rsid w:val="00427AD0"/>
    <w:rsid w:val="004622A6"/>
    <w:rsid w:val="00464C89"/>
    <w:rsid w:val="00483D03"/>
    <w:rsid w:val="00493B01"/>
    <w:rsid w:val="004A475E"/>
    <w:rsid w:val="004A67FF"/>
    <w:rsid w:val="004A7FF7"/>
    <w:rsid w:val="004D5875"/>
    <w:rsid w:val="00512D08"/>
    <w:rsid w:val="0052385D"/>
    <w:rsid w:val="00535CDB"/>
    <w:rsid w:val="00554C1A"/>
    <w:rsid w:val="00570A63"/>
    <w:rsid w:val="005A33AB"/>
    <w:rsid w:val="005C22E9"/>
    <w:rsid w:val="005C7C35"/>
    <w:rsid w:val="005D450B"/>
    <w:rsid w:val="005F0521"/>
    <w:rsid w:val="005F7236"/>
    <w:rsid w:val="00603846"/>
    <w:rsid w:val="00604897"/>
    <w:rsid w:val="00631D7B"/>
    <w:rsid w:val="00637373"/>
    <w:rsid w:val="00653962"/>
    <w:rsid w:val="006A1FC9"/>
    <w:rsid w:val="006A710F"/>
    <w:rsid w:val="006A7AAC"/>
    <w:rsid w:val="006B6CBB"/>
    <w:rsid w:val="006C07C2"/>
    <w:rsid w:val="006D33FB"/>
    <w:rsid w:val="006E62A0"/>
    <w:rsid w:val="006F7C43"/>
    <w:rsid w:val="00700FF5"/>
    <w:rsid w:val="007038FB"/>
    <w:rsid w:val="00734E36"/>
    <w:rsid w:val="00745A97"/>
    <w:rsid w:val="00753979"/>
    <w:rsid w:val="00762770"/>
    <w:rsid w:val="007732C2"/>
    <w:rsid w:val="00781585"/>
    <w:rsid w:val="00792E97"/>
    <w:rsid w:val="007A1FA6"/>
    <w:rsid w:val="007B3CB5"/>
    <w:rsid w:val="007E1EC1"/>
    <w:rsid w:val="007E66B6"/>
    <w:rsid w:val="007F154C"/>
    <w:rsid w:val="00814F25"/>
    <w:rsid w:val="0082278A"/>
    <w:rsid w:val="00832AB4"/>
    <w:rsid w:val="0086258A"/>
    <w:rsid w:val="008B53D5"/>
    <w:rsid w:val="008E1CE3"/>
    <w:rsid w:val="008F09E2"/>
    <w:rsid w:val="009045EE"/>
    <w:rsid w:val="00944046"/>
    <w:rsid w:val="009C0721"/>
    <w:rsid w:val="009C3270"/>
    <w:rsid w:val="009C3F86"/>
    <w:rsid w:val="009C4F6A"/>
    <w:rsid w:val="009D3A98"/>
    <w:rsid w:val="00A15765"/>
    <w:rsid w:val="00A326B3"/>
    <w:rsid w:val="00A561EF"/>
    <w:rsid w:val="00A60C23"/>
    <w:rsid w:val="00A701ED"/>
    <w:rsid w:val="00A91D79"/>
    <w:rsid w:val="00A94508"/>
    <w:rsid w:val="00AA0263"/>
    <w:rsid w:val="00AA2EBC"/>
    <w:rsid w:val="00AA4C70"/>
    <w:rsid w:val="00AA57B0"/>
    <w:rsid w:val="00AA5CC6"/>
    <w:rsid w:val="00AB3EF7"/>
    <w:rsid w:val="00AF1AD6"/>
    <w:rsid w:val="00B024AF"/>
    <w:rsid w:val="00B23F8F"/>
    <w:rsid w:val="00B63D9A"/>
    <w:rsid w:val="00B71221"/>
    <w:rsid w:val="00B728A3"/>
    <w:rsid w:val="00B73528"/>
    <w:rsid w:val="00B9774C"/>
    <w:rsid w:val="00BD0223"/>
    <w:rsid w:val="00BE4759"/>
    <w:rsid w:val="00C05F9A"/>
    <w:rsid w:val="00C1132B"/>
    <w:rsid w:val="00C148F7"/>
    <w:rsid w:val="00C23BC5"/>
    <w:rsid w:val="00C339B7"/>
    <w:rsid w:val="00C44A09"/>
    <w:rsid w:val="00C54CEA"/>
    <w:rsid w:val="00C76F6E"/>
    <w:rsid w:val="00C91903"/>
    <w:rsid w:val="00C9610E"/>
    <w:rsid w:val="00CB5046"/>
    <w:rsid w:val="00CD2CB1"/>
    <w:rsid w:val="00CD5B50"/>
    <w:rsid w:val="00CF77DE"/>
    <w:rsid w:val="00D04F4D"/>
    <w:rsid w:val="00D211C1"/>
    <w:rsid w:val="00D24359"/>
    <w:rsid w:val="00D355D1"/>
    <w:rsid w:val="00D420C2"/>
    <w:rsid w:val="00D64A15"/>
    <w:rsid w:val="00D75C10"/>
    <w:rsid w:val="00D9731A"/>
    <w:rsid w:val="00DA0B0E"/>
    <w:rsid w:val="00DD1DF9"/>
    <w:rsid w:val="00DD785E"/>
    <w:rsid w:val="00E120AA"/>
    <w:rsid w:val="00E22954"/>
    <w:rsid w:val="00E353DE"/>
    <w:rsid w:val="00E409A8"/>
    <w:rsid w:val="00E4721C"/>
    <w:rsid w:val="00E55C4F"/>
    <w:rsid w:val="00E73D67"/>
    <w:rsid w:val="00E751CE"/>
    <w:rsid w:val="00E85760"/>
    <w:rsid w:val="00E91ABD"/>
    <w:rsid w:val="00E963AB"/>
    <w:rsid w:val="00E97DF7"/>
    <w:rsid w:val="00EA4C2F"/>
    <w:rsid w:val="00EA522B"/>
    <w:rsid w:val="00EB1C4E"/>
    <w:rsid w:val="00EE55C4"/>
    <w:rsid w:val="00F3537E"/>
    <w:rsid w:val="00F40CA3"/>
    <w:rsid w:val="00F4302A"/>
    <w:rsid w:val="00F50006"/>
    <w:rsid w:val="00F5439B"/>
    <w:rsid w:val="00F7692E"/>
    <w:rsid w:val="00F97C24"/>
    <w:rsid w:val="00FA0771"/>
    <w:rsid w:val="00FC71D2"/>
    <w:rsid w:val="00FD359B"/>
    <w:rsid w:val="00FE251B"/>
    <w:rsid w:val="00FE326D"/>
    <w:rsid w:val="020703AB"/>
    <w:rsid w:val="0272AC8F"/>
    <w:rsid w:val="02B0BCF2"/>
    <w:rsid w:val="06313455"/>
    <w:rsid w:val="082541EA"/>
    <w:rsid w:val="08CE257B"/>
    <w:rsid w:val="0966DEC4"/>
    <w:rsid w:val="0DF9BC38"/>
    <w:rsid w:val="118B0EC5"/>
    <w:rsid w:val="16EE4F52"/>
    <w:rsid w:val="18F7203F"/>
    <w:rsid w:val="19E4C4C1"/>
    <w:rsid w:val="1A458CBF"/>
    <w:rsid w:val="1AA30831"/>
    <w:rsid w:val="1B9841B5"/>
    <w:rsid w:val="1BA0D9A2"/>
    <w:rsid w:val="1BF833DD"/>
    <w:rsid w:val="1DDFD4A5"/>
    <w:rsid w:val="1F744F54"/>
    <w:rsid w:val="20F1E72C"/>
    <w:rsid w:val="242746E0"/>
    <w:rsid w:val="26643970"/>
    <w:rsid w:val="2692BCDC"/>
    <w:rsid w:val="26E7C9DE"/>
    <w:rsid w:val="27ED7251"/>
    <w:rsid w:val="284052AD"/>
    <w:rsid w:val="28EDE3F1"/>
    <w:rsid w:val="2B01FCD1"/>
    <w:rsid w:val="2CC64E48"/>
    <w:rsid w:val="2CE2132A"/>
    <w:rsid w:val="2D71476C"/>
    <w:rsid w:val="31809A40"/>
    <w:rsid w:val="32E19D6B"/>
    <w:rsid w:val="3408A0E6"/>
    <w:rsid w:val="345214EF"/>
    <w:rsid w:val="34FB64CB"/>
    <w:rsid w:val="372FB78C"/>
    <w:rsid w:val="383DA89C"/>
    <w:rsid w:val="386E3143"/>
    <w:rsid w:val="3A0AC3EE"/>
    <w:rsid w:val="3C226617"/>
    <w:rsid w:val="3CFC1D0A"/>
    <w:rsid w:val="3EB8F72D"/>
    <w:rsid w:val="3F467313"/>
    <w:rsid w:val="3FD5DFDE"/>
    <w:rsid w:val="41E98ADA"/>
    <w:rsid w:val="43E9B328"/>
    <w:rsid w:val="48454111"/>
    <w:rsid w:val="489C5496"/>
    <w:rsid w:val="495893FB"/>
    <w:rsid w:val="499D5E39"/>
    <w:rsid w:val="4A58BF0D"/>
    <w:rsid w:val="4DA35527"/>
    <w:rsid w:val="4DA9650B"/>
    <w:rsid w:val="4E264FAD"/>
    <w:rsid w:val="4EBD7419"/>
    <w:rsid w:val="4FBAA350"/>
    <w:rsid w:val="52140456"/>
    <w:rsid w:val="5234F42B"/>
    <w:rsid w:val="556206CB"/>
    <w:rsid w:val="5BF6B139"/>
    <w:rsid w:val="5C1E6B7C"/>
    <w:rsid w:val="5CEA625F"/>
    <w:rsid w:val="5E5743D7"/>
    <w:rsid w:val="60C214D9"/>
    <w:rsid w:val="619249E7"/>
    <w:rsid w:val="64E81C20"/>
    <w:rsid w:val="6597DD38"/>
    <w:rsid w:val="667E5FFB"/>
    <w:rsid w:val="669011F4"/>
    <w:rsid w:val="66EB3D29"/>
    <w:rsid w:val="6902496B"/>
    <w:rsid w:val="69D7EAF3"/>
    <w:rsid w:val="6A42CE8C"/>
    <w:rsid w:val="6BD126DA"/>
    <w:rsid w:val="6CD6825F"/>
    <w:rsid w:val="6CFAC51D"/>
    <w:rsid w:val="6EC2B8C9"/>
    <w:rsid w:val="6F6C682C"/>
    <w:rsid w:val="6FE2047C"/>
    <w:rsid w:val="713BC085"/>
    <w:rsid w:val="75EE8524"/>
    <w:rsid w:val="787E48DB"/>
    <w:rsid w:val="788274C1"/>
    <w:rsid w:val="7B47CE47"/>
    <w:rsid w:val="7C9867A2"/>
    <w:rsid w:val="7CBFEBEC"/>
    <w:rsid w:val="7D25C174"/>
    <w:rsid w:val="7F967BA9"/>
    <w:rsid w:val="7FEFE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696C2A"/>
  <w15:chartTrackingRefBased/>
  <w15:docId w15:val="{3CB13F2D-13FA-4927-8692-7C34D376A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7FF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1A10B1"/>
    <w:pPr>
      <w:keepNext/>
      <w:keepLines/>
      <w:numPr>
        <w:numId w:val="16"/>
      </w:numPr>
      <w:outlineLvl w:val="0"/>
    </w:pPr>
    <w:rPr>
      <w:rFonts w:eastAsiaTheme="majorEastAsia"/>
      <w:b/>
    </w:rPr>
  </w:style>
  <w:style w:type="paragraph" w:styleId="Heading2">
    <w:name w:val="heading 2"/>
    <w:basedOn w:val="Normal"/>
    <w:next w:val="Normal"/>
    <w:link w:val="Heading2Char"/>
    <w:uiPriority w:val="9"/>
    <w:semiHidden/>
    <w:unhideWhenUsed/>
    <w:qFormat/>
    <w:rsid w:val="005D450B"/>
    <w:pPr>
      <w:keepNext/>
      <w:keepLines/>
      <w:spacing w:before="40" w:line="25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D450B"/>
    <w:pPr>
      <w:keepNext/>
      <w:keepLines/>
      <w:spacing w:before="40" w:line="256" w:lineRule="auto"/>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326B3"/>
    <w:pPr>
      <w:ind w:left="720"/>
      <w:contextualSpacing/>
    </w:pPr>
  </w:style>
  <w:style w:type="character" w:customStyle="1" w:styleId="ListParagraphChar">
    <w:name w:val="List Paragraph Char"/>
    <w:basedOn w:val="DefaultParagraphFont"/>
    <w:link w:val="ListParagraph"/>
    <w:uiPriority w:val="34"/>
    <w:locked/>
    <w:rsid w:val="00C148F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65235"/>
    <w:rPr>
      <w:color w:val="0000FF"/>
      <w:u w:val="single"/>
    </w:rPr>
  </w:style>
  <w:style w:type="paragraph" w:styleId="Header">
    <w:name w:val="header"/>
    <w:basedOn w:val="Normal"/>
    <w:link w:val="HeaderChar"/>
    <w:uiPriority w:val="99"/>
    <w:unhideWhenUsed/>
    <w:rsid w:val="004D5875"/>
    <w:pPr>
      <w:tabs>
        <w:tab w:val="center" w:pos="4680"/>
        <w:tab w:val="right" w:pos="9360"/>
      </w:tabs>
    </w:pPr>
  </w:style>
  <w:style w:type="character" w:customStyle="1" w:styleId="HeaderChar">
    <w:name w:val="Header Char"/>
    <w:basedOn w:val="DefaultParagraphFont"/>
    <w:link w:val="Header"/>
    <w:uiPriority w:val="99"/>
    <w:rsid w:val="004D587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D5875"/>
    <w:pPr>
      <w:tabs>
        <w:tab w:val="center" w:pos="4680"/>
        <w:tab w:val="right" w:pos="9360"/>
      </w:tabs>
    </w:pPr>
  </w:style>
  <w:style w:type="character" w:customStyle="1" w:styleId="FooterChar">
    <w:name w:val="Footer Char"/>
    <w:basedOn w:val="DefaultParagraphFont"/>
    <w:link w:val="Footer"/>
    <w:uiPriority w:val="99"/>
    <w:rsid w:val="004D587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76F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F6E"/>
    <w:rPr>
      <w:rFonts w:ascii="Segoe UI" w:eastAsia="Times New Roman" w:hAnsi="Segoe UI" w:cs="Segoe UI"/>
      <w:sz w:val="18"/>
      <w:szCs w:val="18"/>
    </w:rPr>
  </w:style>
  <w:style w:type="paragraph" w:styleId="NormalWeb">
    <w:name w:val="Normal (Web)"/>
    <w:basedOn w:val="Normal"/>
    <w:uiPriority w:val="99"/>
    <w:semiHidden/>
    <w:unhideWhenUsed/>
    <w:rsid w:val="00E963AB"/>
    <w:pPr>
      <w:spacing w:before="100" w:beforeAutospacing="1" w:after="100" w:afterAutospacing="1"/>
    </w:pPr>
  </w:style>
  <w:style w:type="character" w:styleId="LineNumber">
    <w:name w:val="line number"/>
    <w:basedOn w:val="DefaultParagraphFont"/>
    <w:uiPriority w:val="99"/>
    <w:semiHidden/>
    <w:unhideWhenUsed/>
    <w:rsid w:val="00E91ABD"/>
  </w:style>
  <w:style w:type="paragraph" w:styleId="NoSpacing">
    <w:name w:val="No Spacing"/>
    <w:link w:val="NoSpacingChar"/>
    <w:uiPriority w:val="1"/>
    <w:qFormat/>
    <w:rsid w:val="00E91ABD"/>
    <w:pPr>
      <w:spacing w:after="0" w:line="240" w:lineRule="auto"/>
    </w:pPr>
    <w:rPr>
      <w:rFonts w:eastAsiaTheme="minorEastAsia"/>
    </w:rPr>
  </w:style>
  <w:style w:type="character" w:customStyle="1" w:styleId="NoSpacingChar">
    <w:name w:val="No Spacing Char"/>
    <w:basedOn w:val="DefaultParagraphFont"/>
    <w:link w:val="NoSpacing"/>
    <w:uiPriority w:val="1"/>
    <w:rsid w:val="00E91ABD"/>
    <w:rPr>
      <w:rFonts w:eastAsiaTheme="minorEastAsia"/>
    </w:rPr>
  </w:style>
  <w:style w:type="character" w:customStyle="1" w:styleId="Heading1Char">
    <w:name w:val="Heading 1 Char"/>
    <w:basedOn w:val="DefaultParagraphFont"/>
    <w:link w:val="Heading1"/>
    <w:uiPriority w:val="9"/>
    <w:rsid w:val="001A10B1"/>
    <w:rPr>
      <w:rFonts w:ascii="Times New Roman" w:eastAsiaTheme="majorEastAsia" w:hAnsi="Times New Roman" w:cs="Times New Roman"/>
      <w:b/>
      <w:sz w:val="24"/>
      <w:szCs w:val="24"/>
    </w:rPr>
  </w:style>
  <w:style w:type="paragraph" w:styleId="TOCHeading">
    <w:name w:val="TOC Heading"/>
    <w:basedOn w:val="Heading1"/>
    <w:next w:val="Normal"/>
    <w:uiPriority w:val="39"/>
    <w:unhideWhenUsed/>
    <w:qFormat/>
    <w:rsid w:val="00197A37"/>
    <w:pPr>
      <w:spacing w:line="259" w:lineRule="auto"/>
      <w:outlineLvl w:val="9"/>
    </w:pPr>
  </w:style>
  <w:style w:type="paragraph" w:styleId="TOC2">
    <w:name w:val="toc 2"/>
    <w:basedOn w:val="Normal"/>
    <w:next w:val="Normal"/>
    <w:autoRedefine/>
    <w:uiPriority w:val="39"/>
    <w:unhideWhenUsed/>
    <w:rsid w:val="00197A37"/>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197A37"/>
    <w:pPr>
      <w:spacing w:after="100" w:line="259" w:lineRule="auto"/>
    </w:pPr>
    <w:rPr>
      <w:rFonts w:asciiTheme="minorHAnsi" w:eastAsiaTheme="minorEastAsia" w:hAnsiTheme="minorHAnsi"/>
      <w:sz w:val="22"/>
      <w:szCs w:val="22"/>
    </w:rPr>
  </w:style>
  <w:style w:type="paragraph" w:styleId="TOC3">
    <w:name w:val="toc 3"/>
    <w:basedOn w:val="Normal"/>
    <w:next w:val="Normal"/>
    <w:autoRedefine/>
    <w:uiPriority w:val="39"/>
    <w:unhideWhenUsed/>
    <w:rsid w:val="00197A37"/>
    <w:pPr>
      <w:spacing w:after="100" w:line="259" w:lineRule="auto"/>
      <w:ind w:left="440"/>
    </w:pPr>
    <w:rPr>
      <w:rFonts w:asciiTheme="minorHAnsi" w:eastAsiaTheme="minorEastAsia" w:hAnsiTheme="minorHAnsi"/>
      <w:sz w:val="22"/>
      <w:szCs w:val="22"/>
    </w:rPr>
  </w:style>
  <w:style w:type="paragraph" w:styleId="Title">
    <w:name w:val="Title"/>
    <w:basedOn w:val="Normal"/>
    <w:next w:val="Normal"/>
    <w:link w:val="TitleChar"/>
    <w:uiPriority w:val="10"/>
    <w:qFormat/>
    <w:rsid w:val="00197A3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7A3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semiHidden/>
    <w:rsid w:val="005D450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5D450B"/>
    <w:rPr>
      <w:rFonts w:asciiTheme="majorHAnsi" w:eastAsiaTheme="majorEastAsia" w:hAnsiTheme="majorHAnsi" w:cstheme="majorBidi"/>
      <w:color w:val="1F4D78" w:themeColor="accent1" w:themeShade="7F"/>
      <w:sz w:val="24"/>
      <w:szCs w:val="24"/>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15765"/>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C4F6A"/>
    <w:rPr>
      <w:color w:val="954F72" w:themeColor="followedHyperlink"/>
      <w:u w:val="single"/>
    </w:rPr>
  </w:style>
  <w:style w:type="paragraph" w:customStyle="1" w:styleId="paragraph">
    <w:name w:val="paragraph"/>
    <w:basedOn w:val="Normal"/>
    <w:rsid w:val="006B6CBB"/>
    <w:pPr>
      <w:spacing w:before="100" w:beforeAutospacing="1" w:after="100" w:afterAutospacing="1"/>
    </w:pPr>
  </w:style>
  <w:style w:type="character" w:customStyle="1" w:styleId="normaltextrun">
    <w:name w:val="normaltextrun"/>
    <w:basedOn w:val="DefaultParagraphFont"/>
    <w:rsid w:val="006B6CBB"/>
  </w:style>
  <w:style w:type="character" w:customStyle="1" w:styleId="eop">
    <w:name w:val="eop"/>
    <w:basedOn w:val="DefaultParagraphFont"/>
    <w:rsid w:val="006B6CBB"/>
  </w:style>
  <w:style w:type="table" w:styleId="TableGrid">
    <w:name w:val="Table Grid"/>
    <w:basedOn w:val="TableNormal"/>
    <w:uiPriority w:val="39"/>
    <w:rsid w:val="001A10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B024AF"/>
    <w:pPr>
      <w:widowControl w:val="0"/>
      <w:suppressLineNumbers/>
      <w:suppressAutoHyphens/>
      <w:spacing w:line="100" w:lineRule="atLeast"/>
      <w:jc w:val="center"/>
    </w:pPr>
    <w:rPr>
      <w:rFonts w:ascii="Arial" w:eastAsia="SimSun" w:hAnsi="Arial" w:cs="Mangal"/>
      <w:b/>
      <w:kern w:val="1"/>
      <w:sz w:val="32"/>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72078">
      <w:bodyDiv w:val="1"/>
      <w:marLeft w:val="0"/>
      <w:marRight w:val="0"/>
      <w:marTop w:val="0"/>
      <w:marBottom w:val="0"/>
      <w:divBdr>
        <w:top w:val="none" w:sz="0" w:space="0" w:color="auto"/>
        <w:left w:val="none" w:sz="0" w:space="0" w:color="auto"/>
        <w:bottom w:val="none" w:sz="0" w:space="0" w:color="auto"/>
        <w:right w:val="none" w:sz="0" w:space="0" w:color="auto"/>
      </w:divBdr>
    </w:div>
    <w:div w:id="285164825">
      <w:bodyDiv w:val="1"/>
      <w:marLeft w:val="0"/>
      <w:marRight w:val="0"/>
      <w:marTop w:val="0"/>
      <w:marBottom w:val="0"/>
      <w:divBdr>
        <w:top w:val="none" w:sz="0" w:space="0" w:color="auto"/>
        <w:left w:val="none" w:sz="0" w:space="0" w:color="auto"/>
        <w:bottom w:val="none" w:sz="0" w:space="0" w:color="auto"/>
        <w:right w:val="none" w:sz="0" w:space="0" w:color="auto"/>
      </w:divBdr>
    </w:div>
    <w:div w:id="434834683">
      <w:bodyDiv w:val="1"/>
      <w:marLeft w:val="0"/>
      <w:marRight w:val="0"/>
      <w:marTop w:val="0"/>
      <w:marBottom w:val="0"/>
      <w:divBdr>
        <w:top w:val="none" w:sz="0" w:space="0" w:color="auto"/>
        <w:left w:val="none" w:sz="0" w:space="0" w:color="auto"/>
        <w:bottom w:val="none" w:sz="0" w:space="0" w:color="auto"/>
        <w:right w:val="none" w:sz="0" w:space="0" w:color="auto"/>
      </w:divBdr>
    </w:div>
    <w:div w:id="470640110">
      <w:bodyDiv w:val="1"/>
      <w:marLeft w:val="0"/>
      <w:marRight w:val="0"/>
      <w:marTop w:val="0"/>
      <w:marBottom w:val="0"/>
      <w:divBdr>
        <w:top w:val="none" w:sz="0" w:space="0" w:color="auto"/>
        <w:left w:val="none" w:sz="0" w:space="0" w:color="auto"/>
        <w:bottom w:val="none" w:sz="0" w:space="0" w:color="auto"/>
        <w:right w:val="none" w:sz="0" w:space="0" w:color="auto"/>
      </w:divBdr>
    </w:div>
    <w:div w:id="562107156">
      <w:bodyDiv w:val="1"/>
      <w:marLeft w:val="0"/>
      <w:marRight w:val="0"/>
      <w:marTop w:val="0"/>
      <w:marBottom w:val="0"/>
      <w:divBdr>
        <w:top w:val="none" w:sz="0" w:space="0" w:color="auto"/>
        <w:left w:val="none" w:sz="0" w:space="0" w:color="auto"/>
        <w:bottom w:val="none" w:sz="0" w:space="0" w:color="auto"/>
        <w:right w:val="none" w:sz="0" w:space="0" w:color="auto"/>
      </w:divBdr>
    </w:div>
    <w:div w:id="648904696">
      <w:bodyDiv w:val="1"/>
      <w:marLeft w:val="0"/>
      <w:marRight w:val="0"/>
      <w:marTop w:val="0"/>
      <w:marBottom w:val="0"/>
      <w:divBdr>
        <w:top w:val="none" w:sz="0" w:space="0" w:color="auto"/>
        <w:left w:val="none" w:sz="0" w:space="0" w:color="auto"/>
        <w:bottom w:val="none" w:sz="0" w:space="0" w:color="auto"/>
        <w:right w:val="none" w:sz="0" w:space="0" w:color="auto"/>
      </w:divBdr>
    </w:div>
    <w:div w:id="778062459">
      <w:bodyDiv w:val="1"/>
      <w:marLeft w:val="0"/>
      <w:marRight w:val="0"/>
      <w:marTop w:val="0"/>
      <w:marBottom w:val="0"/>
      <w:divBdr>
        <w:top w:val="none" w:sz="0" w:space="0" w:color="auto"/>
        <w:left w:val="none" w:sz="0" w:space="0" w:color="auto"/>
        <w:bottom w:val="none" w:sz="0" w:space="0" w:color="auto"/>
        <w:right w:val="none" w:sz="0" w:space="0" w:color="auto"/>
      </w:divBdr>
    </w:div>
    <w:div w:id="829369675">
      <w:bodyDiv w:val="1"/>
      <w:marLeft w:val="0"/>
      <w:marRight w:val="0"/>
      <w:marTop w:val="0"/>
      <w:marBottom w:val="0"/>
      <w:divBdr>
        <w:top w:val="none" w:sz="0" w:space="0" w:color="auto"/>
        <w:left w:val="none" w:sz="0" w:space="0" w:color="auto"/>
        <w:bottom w:val="none" w:sz="0" w:space="0" w:color="auto"/>
        <w:right w:val="none" w:sz="0" w:space="0" w:color="auto"/>
      </w:divBdr>
    </w:div>
    <w:div w:id="831409300">
      <w:bodyDiv w:val="1"/>
      <w:marLeft w:val="0"/>
      <w:marRight w:val="0"/>
      <w:marTop w:val="0"/>
      <w:marBottom w:val="0"/>
      <w:divBdr>
        <w:top w:val="none" w:sz="0" w:space="0" w:color="auto"/>
        <w:left w:val="none" w:sz="0" w:space="0" w:color="auto"/>
        <w:bottom w:val="none" w:sz="0" w:space="0" w:color="auto"/>
        <w:right w:val="none" w:sz="0" w:space="0" w:color="auto"/>
      </w:divBdr>
    </w:div>
    <w:div w:id="909849731">
      <w:bodyDiv w:val="1"/>
      <w:marLeft w:val="0"/>
      <w:marRight w:val="0"/>
      <w:marTop w:val="0"/>
      <w:marBottom w:val="0"/>
      <w:divBdr>
        <w:top w:val="none" w:sz="0" w:space="0" w:color="auto"/>
        <w:left w:val="none" w:sz="0" w:space="0" w:color="auto"/>
        <w:bottom w:val="none" w:sz="0" w:space="0" w:color="auto"/>
        <w:right w:val="none" w:sz="0" w:space="0" w:color="auto"/>
      </w:divBdr>
    </w:div>
    <w:div w:id="913125507">
      <w:bodyDiv w:val="1"/>
      <w:marLeft w:val="0"/>
      <w:marRight w:val="0"/>
      <w:marTop w:val="0"/>
      <w:marBottom w:val="0"/>
      <w:divBdr>
        <w:top w:val="none" w:sz="0" w:space="0" w:color="auto"/>
        <w:left w:val="none" w:sz="0" w:space="0" w:color="auto"/>
        <w:bottom w:val="none" w:sz="0" w:space="0" w:color="auto"/>
        <w:right w:val="none" w:sz="0" w:space="0" w:color="auto"/>
      </w:divBdr>
    </w:div>
    <w:div w:id="941959267">
      <w:bodyDiv w:val="1"/>
      <w:marLeft w:val="0"/>
      <w:marRight w:val="0"/>
      <w:marTop w:val="0"/>
      <w:marBottom w:val="0"/>
      <w:divBdr>
        <w:top w:val="none" w:sz="0" w:space="0" w:color="auto"/>
        <w:left w:val="none" w:sz="0" w:space="0" w:color="auto"/>
        <w:bottom w:val="none" w:sz="0" w:space="0" w:color="auto"/>
        <w:right w:val="none" w:sz="0" w:space="0" w:color="auto"/>
      </w:divBdr>
    </w:div>
    <w:div w:id="1141583427">
      <w:bodyDiv w:val="1"/>
      <w:marLeft w:val="0"/>
      <w:marRight w:val="0"/>
      <w:marTop w:val="0"/>
      <w:marBottom w:val="0"/>
      <w:divBdr>
        <w:top w:val="none" w:sz="0" w:space="0" w:color="auto"/>
        <w:left w:val="none" w:sz="0" w:space="0" w:color="auto"/>
        <w:bottom w:val="none" w:sz="0" w:space="0" w:color="auto"/>
        <w:right w:val="none" w:sz="0" w:space="0" w:color="auto"/>
      </w:divBdr>
    </w:div>
    <w:div w:id="1319119088">
      <w:bodyDiv w:val="1"/>
      <w:marLeft w:val="0"/>
      <w:marRight w:val="0"/>
      <w:marTop w:val="0"/>
      <w:marBottom w:val="0"/>
      <w:divBdr>
        <w:top w:val="none" w:sz="0" w:space="0" w:color="auto"/>
        <w:left w:val="none" w:sz="0" w:space="0" w:color="auto"/>
        <w:bottom w:val="none" w:sz="0" w:space="0" w:color="auto"/>
        <w:right w:val="none" w:sz="0" w:space="0" w:color="auto"/>
      </w:divBdr>
    </w:div>
    <w:div w:id="1337922772">
      <w:bodyDiv w:val="1"/>
      <w:marLeft w:val="0"/>
      <w:marRight w:val="0"/>
      <w:marTop w:val="0"/>
      <w:marBottom w:val="0"/>
      <w:divBdr>
        <w:top w:val="none" w:sz="0" w:space="0" w:color="auto"/>
        <w:left w:val="none" w:sz="0" w:space="0" w:color="auto"/>
        <w:bottom w:val="none" w:sz="0" w:space="0" w:color="auto"/>
        <w:right w:val="none" w:sz="0" w:space="0" w:color="auto"/>
      </w:divBdr>
    </w:div>
    <w:div w:id="1341129310">
      <w:bodyDiv w:val="1"/>
      <w:marLeft w:val="0"/>
      <w:marRight w:val="0"/>
      <w:marTop w:val="0"/>
      <w:marBottom w:val="0"/>
      <w:divBdr>
        <w:top w:val="none" w:sz="0" w:space="0" w:color="auto"/>
        <w:left w:val="none" w:sz="0" w:space="0" w:color="auto"/>
        <w:bottom w:val="none" w:sz="0" w:space="0" w:color="auto"/>
        <w:right w:val="none" w:sz="0" w:space="0" w:color="auto"/>
      </w:divBdr>
    </w:div>
    <w:div w:id="1367751064">
      <w:bodyDiv w:val="1"/>
      <w:marLeft w:val="0"/>
      <w:marRight w:val="0"/>
      <w:marTop w:val="0"/>
      <w:marBottom w:val="0"/>
      <w:divBdr>
        <w:top w:val="none" w:sz="0" w:space="0" w:color="auto"/>
        <w:left w:val="none" w:sz="0" w:space="0" w:color="auto"/>
        <w:bottom w:val="none" w:sz="0" w:space="0" w:color="auto"/>
        <w:right w:val="none" w:sz="0" w:space="0" w:color="auto"/>
      </w:divBdr>
    </w:div>
    <w:div w:id="1385105001">
      <w:bodyDiv w:val="1"/>
      <w:marLeft w:val="0"/>
      <w:marRight w:val="0"/>
      <w:marTop w:val="0"/>
      <w:marBottom w:val="0"/>
      <w:divBdr>
        <w:top w:val="none" w:sz="0" w:space="0" w:color="auto"/>
        <w:left w:val="none" w:sz="0" w:space="0" w:color="auto"/>
        <w:bottom w:val="none" w:sz="0" w:space="0" w:color="auto"/>
        <w:right w:val="none" w:sz="0" w:space="0" w:color="auto"/>
      </w:divBdr>
    </w:div>
    <w:div w:id="1387988752">
      <w:bodyDiv w:val="1"/>
      <w:marLeft w:val="0"/>
      <w:marRight w:val="0"/>
      <w:marTop w:val="0"/>
      <w:marBottom w:val="0"/>
      <w:divBdr>
        <w:top w:val="none" w:sz="0" w:space="0" w:color="auto"/>
        <w:left w:val="none" w:sz="0" w:space="0" w:color="auto"/>
        <w:bottom w:val="none" w:sz="0" w:space="0" w:color="auto"/>
        <w:right w:val="none" w:sz="0" w:space="0" w:color="auto"/>
      </w:divBdr>
    </w:div>
    <w:div w:id="1448815959">
      <w:bodyDiv w:val="1"/>
      <w:marLeft w:val="0"/>
      <w:marRight w:val="0"/>
      <w:marTop w:val="0"/>
      <w:marBottom w:val="0"/>
      <w:divBdr>
        <w:top w:val="none" w:sz="0" w:space="0" w:color="auto"/>
        <w:left w:val="none" w:sz="0" w:space="0" w:color="auto"/>
        <w:bottom w:val="none" w:sz="0" w:space="0" w:color="auto"/>
        <w:right w:val="none" w:sz="0" w:space="0" w:color="auto"/>
      </w:divBdr>
    </w:div>
    <w:div w:id="1462187161">
      <w:bodyDiv w:val="1"/>
      <w:marLeft w:val="0"/>
      <w:marRight w:val="0"/>
      <w:marTop w:val="0"/>
      <w:marBottom w:val="0"/>
      <w:divBdr>
        <w:top w:val="none" w:sz="0" w:space="0" w:color="auto"/>
        <w:left w:val="none" w:sz="0" w:space="0" w:color="auto"/>
        <w:bottom w:val="none" w:sz="0" w:space="0" w:color="auto"/>
        <w:right w:val="none" w:sz="0" w:space="0" w:color="auto"/>
      </w:divBdr>
    </w:div>
    <w:div w:id="1584337021">
      <w:bodyDiv w:val="1"/>
      <w:marLeft w:val="0"/>
      <w:marRight w:val="0"/>
      <w:marTop w:val="0"/>
      <w:marBottom w:val="0"/>
      <w:divBdr>
        <w:top w:val="none" w:sz="0" w:space="0" w:color="auto"/>
        <w:left w:val="none" w:sz="0" w:space="0" w:color="auto"/>
        <w:bottom w:val="none" w:sz="0" w:space="0" w:color="auto"/>
        <w:right w:val="none" w:sz="0" w:space="0" w:color="auto"/>
      </w:divBdr>
    </w:div>
    <w:div w:id="1592852863">
      <w:bodyDiv w:val="1"/>
      <w:marLeft w:val="0"/>
      <w:marRight w:val="0"/>
      <w:marTop w:val="0"/>
      <w:marBottom w:val="0"/>
      <w:divBdr>
        <w:top w:val="none" w:sz="0" w:space="0" w:color="auto"/>
        <w:left w:val="none" w:sz="0" w:space="0" w:color="auto"/>
        <w:bottom w:val="none" w:sz="0" w:space="0" w:color="auto"/>
        <w:right w:val="none" w:sz="0" w:space="0" w:color="auto"/>
      </w:divBdr>
    </w:div>
    <w:div w:id="1741294186">
      <w:bodyDiv w:val="1"/>
      <w:marLeft w:val="0"/>
      <w:marRight w:val="0"/>
      <w:marTop w:val="0"/>
      <w:marBottom w:val="0"/>
      <w:divBdr>
        <w:top w:val="none" w:sz="0" w:space="0" w:color="auto"/>
        <w:left w:val="none" w:sz="0" w:space="0" w:color="auto"/>
        <w:bottom w:val="none" w:sz="0" w:space="0" w:color="auto"/>
        <w:right w:val="none" w:sz="0" w:space="0" w:color="auto"/>
      </w:divBdr>
    </w:div>
    <w:div w:id="1797482102">
      <w:bodyDiv w:val="1"/>
      <w:marLeft w:val="0"/>
      <w:marRight w:val="0"/>
      <w:marTop w:val="0"/>
      <w:marBottom w:val="0"/>
      <w:divBdr>
        <w:top w:val="none" w:sz="0" w:space="0" w:color="auto"/>
        <w:left w:val="none" w:sz="0" w:space="0" w:color="auto"/>
        <w:bottom w:val="none" w:sz="0" w:space="0" w:color="auto"/>
        <w:right w:val="none" w:sz="0" w:space="0" w:color="auto"/>
      </w:divBdr>
    </w:div>
    <w:div w:id="1847212559">
      <w:bodyDiv w:val="1"/>
      <w:marLeft w:val="0"/>
      <w:marRight w:val="0"/>
      <w:marTop w:val="0"/>
      <w:marBottom w:val="0"/>
      <w:divBdr>
        <w:top w:val="none" w:sz="0" w:space="0" w:color="auto"/>
        <w:left w:val="none" w:sz="0" w:space="0" w:color="auto"/>
        <w:bottom w:val="none" w:sz="0" w:space="0" w:color="auto"/>
        <w:right w:val="none" w:sz="0" w:space="0" w:color="auto"/>
      </w:divBdr>
    </w:div>
    <w:div w:id="191975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lh.wisc.edu/occupational/wiscon/" TargetMode="External"/><Relationship Id="rId18" Type="http://schemas.openxmlformats.org/officeDocument/2006/relationships/footer" Target="footer1.xml"/><Relationship Id="rId26" Type="http://schemas.openxmlformats.org/officeDocument/2006/relationships/hyperlink" Target="https://www.cdc.gov/coronavirus/2019-ncov/community/guidance-business-response.html" TargetMode="External"/><Relationship Id="rId39" Type="http://schemas.openxmlformats.org/officeDocument/2006/relationships/hyperlink" Target="https://www.dhs.wisconsin.gov/lh-depts/counties.htm" TargetMode="External"/><Relationship Id="rId21" Type="http://schemas.openxmlformats.org/officeDocument/2006/relationships/footer" Target="footer2.xml"/><Relationship Id="rId34" Type="http://schemas.openxmlformats.org/officeDocument/2006/relationships/hyperlink" Target="https://cfpub.epa.gov/giwiz/disinfectants/index.cfm" TargetMode="External"/><Relationship Id="rId42" Type="http://schemas.openxmlformats.org/officeDocument/2006/relationships/hyperlink" Target="https://www.eeoc.gov/wysk/what-you-should-know-about-covid-19-and-ada-rehabilitation-act-and-other-eeo-laws" TargetMode="External"/><Relationship Id="rId47" Type="http://schemas.openxmlformats.org/officeDocument/2006/relationships/hyperlink" Target="https://www.osha.gov/coronavirus/safework" TargetMode="External"/><Relationship Id="rId50" Type="http://schemas.openxmlformats.org/officeDocument/2006/relationships/hyperlink" Target="https://www.osha.gov/laws-regs/regulations/standardnumber/1910/1910.133" TargetMode="External"/><Relationship Id="rId55" Type="http://schemas.openxmlformats.org/officeDocument/2006/relationships/hyperlink" Target="https://www.osha.gov/laws-regs/regulations/standardnumber/1910/1910.1020" TargetMode="External"/><Relationship Id="rId63" Type="http://schemas.openxmlformats.org/officeDocument/2006/relationships/hyperlink" Target="https://www.cdc.gov/coronavirus/2019-ncov/symptoms-testing/symptoms.html?CDC_AA_refVal=https%3A%2F%2Fwww.cdc.gov%2Fcoronavirus%2F2019-ncov%2Fabout%2Fsymptoms.html" TargetMode="External"/><Relationship Id="rId68" Type="http://schemas.openxmlformats.org/officeDocument/2006/relationships/hyperlink" Target="https://www.cdc.gov/coronavirus/2019-ncov/community/worker-safety-support/hd-testing.html" TargetMode="External"/><Relationship Id="rId7" Type="http://schemas.openxmlformats.org/officeDocument/2006/relationships/settings" Target="settings.xml"/><Relationship Id="Rf689813b34a3484c"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slh.wisc.edu/wiscon" TargetMode="External"/><Relationship Id="rId29" Type="http://schemas.openxmlformats.org/officeDocument/2006/relationships/hyperlink" Target="https://www.osha.gov/coronavirus/guidance/indust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lh.wisc.edu/occupational/wiscon/workplace-covid-19-consulting/" TargetMode="External"/><Relationship Id="rId24" Type="http://schemas.openxmlformats.org/officeDocument/2006/relationships/hyperlink" Target="https://www.osha.gov/coronavirus/safework" TargetMode="External"/><Relationship Id="rId32" Type="http://schemas.openxmlformats.org/officeDocument/2006/relationships/hyperlink" Target="https://www.cdc.gov/coronavirus/2019-ncov/community/ventilation.html" TargetMode="External"/><Relationship Id="rId37" Type="http://schemas.openxmlformats.org/officeDocument/2006/relationships/hyperlink" Target="https://www.cdc.gov/coronavirus/2019-ncov/need-extra-precautions/people-at-higher-risk.html" TargetMode="External"/><Relationship Id="rId40" Type="http://schemas.openxmlformats.org/officeDocument/2006/relationships/hyperlink" Target="https://schoolforworkers.wisc.edu/resources/" TargetMode="External"/><Relationship Id="rId45" Type="http://schemas.openxmlformats.org/officeDocument/2006/relationships/hyperlink" Target="https://wedc.org/vaccine-guidelines/" TargetMode="External"/><Relationship Id="rId53" Type="http://schemas.openxmlformats.org/officeDocument/2006/relationships/hyperlink" Target="https://www.osha.gov/laws-regs/regulations/standardnumber/1910/1910.1030" TargetMode="External"/><Relationship Id="rId58" Type="http://schemas.openxmlformats.org/officeDocument/2006/relationships/hyperlink" Target="https://www.osha.gov/coronavirus/safework" TargetMode="External"/><Relationship Id="rId66" Type="http://schemas.openxmlformats.org/officeDocument/2006/relationships/hyperlink" Target="https://www.cdc.gov/coronavirus/2019-ncov/community/general-business-faq.html" TargetMode="External"/><Relationship Id="rId5" Type="http://schemas.openxmlformats.org/officeDocument/2006/relationships/numbering" Target="numbering.xml"/><Relationship Id="rId15" Type="http://schemas.openxmlformats.org/officeDocument/2006/relationships/hyperlink" Target="mailto:Ernie.stracener@slh.wisc.edu" TargetMode="External"/><Relationship Id="rId23" Type="http://schemas.openxmlformats.org/officeDocument/2006/relationships/hyperlink" Target="https://www.cdc.gov/coronavirus/2019-ncov/community/guidance-business-response.html" TargetMode="External"/><Relationship Id="rId28" Type="http://schemas.openxmlformats.org/officeDocument/2006/relationships/hyperlink" Target="https://www.osha.gov/coronavirus/control-prevention" TargetMode="External"/><Relationship Id="rId36" Type="http://schemas.openxmlformats.org/officeDocument/2006/relationships/hyperlink" Target="https://www.dhs.wisconsin.gov/covid-19/community-testing.htm" TargetMode="External"/><Relationship Id="rId49" Type="http://schemas.openxmlformats.org/officeDocument/2006/relationships/hyperlink" Target="https://www.osha.gov/laws-regs/regulations/standardnumber/1910/1910.132" TargetMode="External"/><Relationship Id="rId57" Type="http://schemas.openxmlformats.org/officeDocument/2006/relationships/hyperlink" Target="https://www.osha.gov/sites/default/files/enforcement/directives/DIR_2021-01_CPL-03.pdf" TargetMode="External"/><Relationship Id="rId61" Type="http://schemas.openxmlformats.org/officeDocument/2006/relationships/hyperlink" Target="https://www.osha.gov/memos/2020-05-19/revised-enforcement-guidance-recording-cases-coronavirus-disease-2019-covid-19" TargetMode="External"/><Relationship Id="Rd6e049aa3c614c5e"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wedc.org/reopen-guidelines/" TargetMode="External"/><Relationship Id="rId44" Type="http://schemas.openxmlformats.org/officeDocument/2006/relationships/hyperlink" Target="https://www.dhs.wisconsin.gov/publications/p02942.pdf" TargetMode="External"/><Relationship Id="rId52" Type="http://schemas.openxmlformats.org/officeDocument/2006/relationships/hyperlink" Target="https://www.osha.gov/laws-regs/regulations/standardnumber/1910/1910.141" TargetMode="External"/><Relationship Id="rId60" Type="http://schemas.openxmlformats.org/officeDocument/2006/relationships/footer" Target="footer3.xml"/><Relationship Id="rId65" Type="http://schemas.openxmlformats.org/officeDocument/2006/relationships/hyperlink" Target="https://www.cdc.gov/coronavirus/2019-ncov/hcp/disposition-in-home-patient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lh.wisc.edu/occupational/wiscon/workplace-covid-19-consulting/" TargetMode="External"/><Relationship Id="rId22" Type="http://schemas.openxmlformats.org/officeDocument/2006/relationships/hyperlink" Target="https://www.dhs.wisconsin.gov/publications/p02787.pdf" TargetMode="External"/><Relationship Id="rId27" Type="http://schemas.openxmlformats.org/officeDocument/2006/relationships/hyperlink" Target="https://www.osha.gov/coronavirus/safework" TargetMode="External"/><Relationship Id="rId30" Type="http://schemas.openxmlformats.org/officeDocument/2006/relationships/hyperlink" Target="https://wedc.org/reopen-guidelines/" TargetMode="External"/><Relationship Id="rId35" Type="http://schemas.openxmlformats.org/officeDocument/2006/relationships/hyperlink" Target="https://www.epa.gov/pesticide-registration/list-n-disinfectants-use-against-sars-cov-2-covid-19" TargetMode="External"/><Relationship Id="rId43" Type="http://schemas.openxmlformats.org/officeDocument/2006/relationships/hyperlink" Target="https://www.cdc.gov/coronavirus/2019-ncov/vaccines/toolkits/essential-workers.html" TargetMode="External"/><Relationship Id="rId48" Type="http://schemas.openxmlformats.org/officeDocument/2006/relationships/hyperlink" Target="https://www.osha.gov/laws-regs/regulations/standardnumber/1904" TargetMode="External"/><Relationship Id="rId56" Type="http://schemas.openxmlformats.org/officeDocument/2006/relationships/hyperlink" Target="https://www.osha.gov/laws-regs/oshact/section5-duties" TargetMode="External"/><Relationship Id="rId64" Type="http://schemas.openxmlformats.org/officeDocument/2006/relationships/hyperlink" Target="http://eoms.cdc.gov/Dohttps:/www.cdc.gov/coronavirus/2019-ncov/symptoms-testing/symptoms.html"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osha.gov/laws-regs/regulations/standardnumber/1910/1910.134" TargetMode="External"/><Relationship Id="rId3" Type="http://schemas.openxmlformats.org/officeDocument/2006/relationships/customXml" Target="../customXml/item3.xml"/><Relationship Id="rId12" Type="http://schemas.openxmlformats.org/officeDocument/2006/relationships/hyperlink" Target="https://www.osha.gov/coronavirus/safework" TargetMode="External"/><Relationship Id="rId17" Type="http://schemas.openxmlformats.org/officeDocument/2006/relationships/header" Target="header1.xml"/><Relationship Id="rId25" Type="http://schemas.openxmlformats.org/officeDocument/2006/relationships/hyperlink" Target="https://www.dhs.wisconsin.gov/publications/p02787.pdf" TargetMode="External"/><Relationship Id="rId33" Type="http://schemas.openxmlformats.org/officeDocument/2006/relationships/hyperlink" Target="https://www.ashrae.org/file%20library/technical%20resources/ashrae%20journal/2020journaldocuments/72-74_ieq_schoen.pdf" TargetMode="External"/><Relationship Id="rId38" Type="http://schemas.openxmlformats.org/officeDocument/2006/relationships/hyperlink" Target="https://www.eeoc.gov/wysk/what-you-should-know-about-covid-19-and-ada-rehabilitation-act-and-other-eeo-laws" TargetMode="External"/><Relationship Id="rId46" Type="http://schemas.openxmlformats.org/officeDocument/2006/relationships/hyperlink" Target="https://www.dhs.wisconsin.gov/publications/p02787.pdf" TargetMode="External"/><Relationship Id="rId59" Type="http://schemas.openxmlformats.org/officeDocument/2006/relationships/hyperlink" Target="http://www.slh.wisc.edu/occupational/wiscon/workplace-covid-19-consulting/" TargetMode="External"/><Relationship Id="rId67" Type="http://schemas.openxmlformats.org/officeDocument/2006/relationships/hyperlink" Target="https://www.cdc.gov/coronavirus/2019-ncov/php/contact-tracing/contact-tracing-plan/contact-tracing.html" TargetMode="External"/><Relationship Id="rId20" Type="http://schemas.openxmlformats.org/officeDocument/2006/relationships/header" Target="header3.xml"/><Relationship Id="rId41" Type="http://schemas.openxmlformats.org/officeDocument/2006/relationships/hyperlink" Target="https://www.osha.gov/SLTC/covid-19/standards.html" TargetMode="External"/><Relationship Id="rId54" Type="http://schemas.openxmlformats.org/officeDocument/2006/relationships/hyperlink" Target="https://www.osha.gov/laws-regs/regulations/standardnumber/1910/1910.145" TargetMode="External"/><Relationship Id="rId62" Type="http://schemas.openxmlformats.org/officeDocument/2006/relationships/hyperlink" Target="https://www.cdc.gov/coronavirus/2019-ncov/community/general-business-faq.html" TargetMode="External"/><Relationship Id="rId7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slh.wisc.edu/occupational/wiscon/workplace-covid-19-consult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hyperlink" Target="http://www.slh.wisc.edu/occupational/wiscon/workplace-covid-19-consul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E1C63247D0CC49BC013538E6DA2A72" ma:contentTypeVersion="7" ma:contentTypeDescription="Create a new document." ma:contentTypeScope="" ma:versionID="af5fa2762fc10ba786a075c55c186006">
  <xsd:schema xmlns:xsd="http://www.w3.org/2001/XMLSchema" xmlns:xs="http://www.w3.org/2001/XMLSchema" xmlns:p="http://schemas.microsoft.com/office/2006/metadata/properties" xmlns:ns2="2bceb67c-f575-40c1-b1fb-4b2d81d12e55" xmlns:ns3="a64f8115-a625-4fe6-8645-40699f4582cf" targetNamespace="http://schemas.microsoft.com/office/2006/metadata/properties" ma:root="true" ma:fieldsID="69a4af0f10342f6d78d3874d16da7b29" ns2:_="" ns3:_="">
    <xsd:import namespace="2bceb67c-f575-40c1-b1fb-4b2d81d12e55"/>
    <xsd:import namespace="a64f8115-a625-4fe6-8645-40699f4582c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eb67c-f575-40c1-b1fb-4b2d81d12e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4f8115-a625-4fe6-8645-40699f4582c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4A95B-C3D1-4CB6-BD5D-A2C51E5EA3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A0099F-7CC1-4869-B277-1C9571105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eb67c-f575-40c1-b1fb-4b2d81d12e55"/>
    <ds:schemaRef ds:uri="a64f8115-a625-4fe6-8645-40699f4582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337284-E28E-4C9B-895D-F4193DE9413A}">
  <ds:schemaRefs>
    <ds:schemaRef ds:uri="http://schemas.microsoft.com/sharepoint/v3/contenttype/forms"/>
  </ds:schemaRefs>
</ds:datastoreItem>
</file>

<file path=customXml/itemProps4.xml><?xml version="1.0" encoding="utf-8"?>
<ds:datastoreItem xmlns:ds="http://schemas.openxmlformats.org/officeDocument/2006/customXml" ds:itemID="{0DE3B3DD-E6E9-4502-BA1B-7C56E50E2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6220</Words>
  <Characters>35459</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 Kelli</dc:creator>
  <cp:keywords/>
  <dc:description/>
  <cp:lastModifiedBy>Stracener, Ernie R</cp:lastModifiedBy>
  <cp:revision>2</cp:revision>
  <dcterms:created xsi:type="dcterms:W3CDTF">2021-06-03T20:10:00Z</dcterms:created>
  <dcterms:modified xsi:type="dcterms:W3CDTF">2021-06-03T20:10:00Z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0x010100BCE1C63247D0CC49BC013538E6DA2A72</vt:lpwstr>
  </property>
</Properties>
</file>